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w:t>
      </w:r>
      <w:bookmarkStart w:id="1" w:name="_GoBack"/>
      <w:bookmarkEnd w:id="1"/>
      <w:r w:rsidR="004D27A6" w:rsidRPr="00CE1F8E">
        <w:rPr>
          <w:rFonts w:asciiTheme="majorHAnsi" w:hAnsiTheme="majorHAnsi"/>
          <w:color w:val="FFFFFF" w:themeColor="background1"/>
          <w:sz w:val="72"/>
          <w:szCs w:val="72"/>
        </w:rPr>
        <w:t>nline</w:t>
      </w:r>
    </w:p>
    <w:p w14:paraId="6BAF63FC" w14:textId="26775F6C"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18280C" w:rsidRPr="00543000">
        <w:rPr>
          <w:rFonts w:asciiTheme="majorHAnsi" w:hAnsiTheme="majorHAnsi"/>
          <w:color w:val="FFFFFF" w:themeColor="background1"/>
          <w:sz w:val="72"/>
          <w:szCs w:val="72"/>
        </w:rPr>
        <w:t>janeiro de 2018</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550807AD" w14:textId="78A7D6D0" w:rsidR="0018280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2232774" w:history="1">
        <w:r w:rsidR="0018280C" w:rsidRPr="001F4932">
          <w:rPr>
            <w:rStyle w:val="Hyperlink"/>
            <w:noProof/>
          </w:rPr>
          <w:t>Introdução</w:t>
        </w:r>
        <w:r w:rsidR="0018280C">
          <w:rPr>
            <w:noProof/>
            <w:webHidden/>
          </w:rPr>
          <w:tab/>
        </w:r>
        <w:r w:rsidR="0018280C">
          <w:rPr>
            <w:noProof/>
            <w:webHidden/>
          </w:rPr>
          <w:fldChar w:fldCharType="begin"/>
        </w:r>
        <w:r w:rsidR="0018280C">
          <w:rPr>
            <w:noProof/>
            <w:webHidden/>
          </w:rPr>
          <w:instrText xml:space="preserve"> PAGEREF _Toc502232774 \h </w:instrText>
        </w:r>
        <w:r w:rsidR="0018280C">
          <w:rPr>
            <w:noProof/>
            <w:webHidden/>
          </w:rPr>
        </w:r>
        <w:r w:rsidR="0018280C">
          <w:rPr>
            <w:noProof/>
            <w:webHidden/>
          </w:rPr>
          <w:fldChar w:fldCharType="separate"/>
        </w:r>
        <w:r w:rsidR="0018280C">
          <w:rPr>
            <w:noProof/>
            <w:webHidden/>
          </w:rPr>
          <w:t>3</w:t>
        </w:r>
        <w:r w:rsidR="0018280C">
          <w:rPr>
            <w:noProof/>
            <w:webHidden/>
          </w:rPr>
          <w:fldChar w:fldCharType="end"/>
        </w:r>
      </w:hyperlink>
    </w:p>
    <w:p w14:paraId="301B4D7E" w14:textId="20D1F671" w:rsidR="0018280C" w:rsidRDefault="00E23775">
      <w:pPr>
        <w:pStyle w:val="TOC3"/>
        <w:rPr>
          <w:rFonts w:eastAsiaTheme="minorEastAsia"/>
          <w:b w:val="0"/>
          <w:smallCaps w:val="0"/>
          <w:sz w:val="22"/>
          <w:lang w:val="en-US" w:eastAsia="en-US" w:bidi="ar-SA"/>
        </w:rPr>
      </w:pPr>
      <w:hyperlink w:anchor="_Toc502232775" w:history="1">
        <w:r w:rsidR="0018280C" w:rsidRPr="001F4932">
          <w:rPr>
            <w:rStyle w:val="Hyperlink"/>
          </w:rPr>
          <w:t>Versões Anteriores</w:t>
        </w:r>
        <w:r w:rsidR="0018280C">
          <w:rPr>
            <w:webHidden/>
          </w:rPr>
          <w:tab/>
        </w:r>
        <w:r w:rsidR="0018280C">
          <w:rPr>
            <w:webHidden/>
          </w:rPr>
          <w:fldChar w:fldCharType="begin"/>
        </w:r>
        <w:r w:rsidR="0018280C">
          <w:rPr>
            <w:webHidden/>
          </w:rPr>
          <w:instrText xml:space="preserve"> PAGEREF _Toc502232775 \h </w:instrText>
        </w:r>
        <w:r w:rsidR="0018280C">
          <w:rPr>
            <w:webHidden/>
          </w:rPr>
        </w:r>
        <w:r w:rsidR="0018280C">
          <w:rPr>
            <w:webHidden/>
          </w:rPr>
          <w:fldChar w:fldCharType="separate"/>
        </w:r>
        <w:r w:rsidR="0018280C">
          <w:rPr>
            <w:webHidden/>
          </w:rPr>
          <w:t>3</w:t>
        </w:r>
        <w:r w:rsidR="0018280C">
          <w:rPr>
            <w:webHidden/>
          </w:rPr>
          <w:fldChar w:fldCharType="end"/>
        </w:r>
      </w:hyperlink>
    </w:p>
    <w:p w14:paraId="2278A5DB" w14:textId="6AFE8D46" w:rsidR="0018280C" w:rsidRDefault="00E23775">
      <w:pPr>
        <w:pStyle w:val="TOC3"/>
        <w:rPr>
          <w:rFonts w:eastAsiaTheme="minorEastAsia"/>
          <w:b w:val="0"/>
          <w:smallCaps w:val="0"/>
          <w:sz w:val="22"/>
          <w:lang w:val="en-US" w:eastAsia="en-US" w:bidi="ar-SA"/>
        </w:rPr>
      </w:pPr>
      <w:hyperlink w:anchor="_Toc502232776" w:history="1">
        <w:r w:rsidR="0018280C" w:rsidRPr="001F4932">
          <w:rPr>
            <w:rStyle w:val="Hyperlink"/>
          </w:rPr>
          <w:t>Clarificações e Resumo de Alterações</w:t>
        </w:r>
        <w:r w:rsidR="0018280C">
          <w:rPr>
            <w:webHidden/>
          </w:rPr>
          <w:tab/>
        </w:r>
        <w:r w:rsidR="0018280C">
          <w:rPr>
            <w:webHidden/>
          </w:rPr>
          <w:fldChar w:fldCharType="begin"/>
        </w:r>
        <w:r w:rsidR="0018280C">
          <w:rPr>
            <w:webHidden/>
          </w:rPr>
          <w:instrText xml:space="preserve"> PAGEREF _Toc502232776 \h </w:instrText>
        </w:r>
        <w:r w:rsidR="0018280C">
          <w:rPr>
            <w:webHidden/>
          </w:rPr>
        </w:r>
        <w:r w:rsidR="0018280C">
          <w:rPr>
            <w:webHidden/>
          </w:rPr>
          <w:fldChar w:fldCharType="separate"/>
        </w:r>
        <w:r w:rsidR="0018280C">
          <w:rPr>
            <w:webHidden/>
          </w:rPr>
          <w:t>3</w:t>
        </w:r>
        <w:r w:rsidR="0018280C">
          <w:rPr>
            <w:webHidden/>
          </w:rPr>
          <w:fldChar w:fldCharType="end"/>
        </w:r>
      </w:hyperlink>
    </w:p>
    <w:p w14:paraId="097F7630" w14:textId="2B04B83F" w:rsidR="0018280C" w:rsidRDefault="00E23775">
      <w:pPr>
        <w:pStyle w:val="TOC1"/>
        <w:tabs>
          <w:tab w:val="right" w:leader="dot" w:pos="5030"/>
        </w:tabs>
        <w:rPr>
          <w:rFonts w:eastAsiaTheme="minorEastAsia"/>
          <w:b w:val="0"/>
          <w:caps w:val="0"/>
          <w:noProof/>
          <w:sz w:val="22"/>
          <w:lang w:val="en-US" w:eastAsia="en-US" w:bidi="ar-SA"/>
        </w:rPr>
      </w:pPr>
      <w:hyperlink w:anchor="_Toc502232777" w:history="1">
        <w:r w:rsidR="0018280C" w:rsidRPr="001F4932">
          <w:rPr>
            <w:rStyle w:val="Hyperlink"/>
            <w:noProof/>
          </w:rPr>
          <w:t>Termos de Licenciamento Gerais</w:t>
        </w:r>
        <w:r w:rsidR="0018280C">
          <w:rPr>
            <w:noProof/>
            <w:webHidden/>
          </w:rPr>
          <w:tab/>
        </w:r>
        <w:r w:rsidR="0018280C">
          <w:rPr>
            <w:noProof/>
            <w:webHidden/>
          </w:rPr>
          <w:fldChar w:fldCharType="begin"/>
        </w:r>
        <w:r w:rsidR="0018280C">
          <w:rPr>
            <w:noProof/>
            <w:webHidden/>
          </w:rPr>
          <w:instrText xml:space="preserve"> PAGEREF _Toc502232777 \h </w:instrText>
        </w:r>
        <w:r w:rsidR="0018280C">
          <w:rPr>
            <w:noProof/>
            <w:webHidden/>
          </w:rPr>
        </w:r>
        <w:r w:rsidR="0018280C">
          <w:rPr>
            <w:noProof/>
            <w:webHidden/>
          </w:rPr>
          <w:fldChar w:fldCharType="separate"/>
        </w:r>
        <w:r w:rsidR="0018280C">
          <w:rPr>
            <w:noProof/>
            <w:webHidden/>
          </w:rPr>
          <w:t>4</w:t>
        </w:r>
        <w:r w:rsidR="0018280C">
          <w:rPr>
            <w:noProof/>
            <w:webHidden/>
          </w:rPr>
          <w:fldChar w:fldCharType="end"/>
        </w:r>
      </w:hyperlink>
    </w:p>
    <w:p w14:paraId="79E5C8AE" w14:textId="499949DC" w:rsidR="0018280C" w:rsidRDefault="00E23775">
      <w:pPr>
        <w:pStyle w:val="TOC5"/>
        <w:tabs>
          <w:tab w:val="right" w:leader="dot" w:pos="5030"/>
        </w:tabs>
        <w:rPr>
          <w:rFonts w:eastAsiaTheme="minorEastAsia"/>
          <w:noProof/>
          <w:sz w:val="22"/>
          <w:lang w:val="en-US" w:eastAsia="en-US" w:bidi="ar-SA"/>
        </w:rPr>
      </w:pPr>
      <w:hyperlink w:anchor="_Toc502232778" w:history="1">
        <w:r w:rsidR="0018280C" w:rsidRPr="001F4932">
          <w:rPr>
            <w:rStyle w:val="Hyperlink"/>
            <w:noProof/>
          </w:rPr>
          <w:t>Definições</w:t>
        </w:r>
        <w:r w:rsidR="0018280C">
          <w:rPr>
            <w:noProof/>
            <w:webHidden/>
          </w:rPr>
          <w:tab/>
        </w:r>
        <w:r w:rsidR="0018280C">
          <w:rPr>
            <w:noProof/>
            <w:webHidden/>
          </w:rPr>
          <w:fldChar w:fldCharType="begin"/>
        </w:r>
        <w:r w:rsidR="0018280C">
          <w:rPr>
            <w:noProof/>
            <w:webHidden/>
          </w:rPr>
          <w:instrText xml:space="preserve"> PAGEREF _Toc502232778 \h </w:instrText>
        </w:r>
        <w:r w:rsidR="0018280C">
          <w:rPr>
            <w:noProof/>
            <w:webHidden/>
          </w:rPr>
        </w:r>
        <w:r w:rsidR="0018280C">
          <w:rPr>
            <w:noProof/>
            <w:webHidden/>
          </w:rPr>
          <w:fldChar w:fldCharType="separate"/>
        </w:r>
        <w:r w:rsidR="0018280C">
          <w:rPr>
            <w:noProof/>
            <w:webHidden/>
          </w:rPr>
          <w:t>4</w:t>
        </w:r>
        <w:r w:rsidR="0018280C">
          <w:rPr>
            <w:noProof/>
            <w:webHidden/>
          </w:rPr>
          <w:fldChar w:fldCharType="end"/>
        </w:r>
      </w:hyperlink>
    </w:p>
    <w:p w14:paraId="7F50B2B8" w14:textId="78A6A0DF" w:rsidR="0018280C" w:rsidRDefault="00E23775">
      <w:pPr>
        <w:pStyle w:val="TOC5"/>
        <w:tabs>
          <w:tab w:val="right" w:leader="dot" w:pos="5030"/>
        </w:tabs>
        <w:rPr>
          <w:rFonts w:eastAsiaTheme="minorEastAsia"/>
          <w:noProof/>
          <w:sz w:val="22"/>
          <w:lang w:val="en-US" w:eastAsia="en-US" w:bidi="ar-SA"/>
        </w:rPr>
      </w:pPr>
      <w:hyperlink w:anchor="_Toc502232779" w:history="1">
        <w:r w:rsidR="0018280C" w:rsidRPr="001F4932">
          <w:rPr>
            <w:rStyle w:val="Hyperlink"/>
            <w:noProof/>
          </w:rPr>
          <w:t>Atualizações aos Termos dos Serviços Online</w:t>
        </w:r>
        <w:r w:rsidR="0018280C">
          <w:rPr>
            <w:noProof/>
            <w:webHidden/>
          </w:rPr>
          <w:tab/>
        </w:r>
        <w:r w:rsidR="0018280C">
          <w:rPr>
            <w:noProof/>
            <w:webHidden/>
          </w:rPr>
          <w:fldChar w:fldCharType="begin"/>
        </w:r>
        <w:r w:rsidR="0018280C">
          <w:rPr>
            <w:noProof/>
            <w:webHidden/>
          </w:rPr>
          <w:instrText xml:space="preserve"> PAGEREF _Toc502232779 \h </w:instrText>
        </w:r>
        <w:r w:rsidR="0018280C">
          <w:rPr>
            <w:noProof/>
            <w:webHidden/>
          </w:rPr>
        </w:r>
        <w:r w:rsidR="0018280C">
          <w:rPr>
            <w:noProof/>
            <w:webHidden/>
          </w:rPr>
          <w:fldChar w:fldCharType="separate"/>
        </w:r>
        <w:r w:rsidR="0018280C">
          <w:rPr>
            <w:noProof/>
            <w:webHidden/>
          </w:rPr>
          <w:t>4</w:t>
        </w:r>
        <w:r w:rsidR="0018280C">
          <w:rPr>
            <w:noProof/>
            <w:webHidden/>
          </w:rPr>
          <w:fldChar w:fldCharType="end"/>
        </w:r>
      </w:hyperlink>
    </w:p>
    <w:p w14:paraId="55E53241" w14:textId="1E39DF92" w:rsidR="0018280C" w:rsidRDefault="00E23775">
      <w:pPr>
        <w:pStyle w:val="TOC5"/>
        <w:tabs>
          <w:tab w:val="right" w:leader="dot" w:pos="5030"/>
        </w:tabs>
        <w:rPr>
          <w:rFonts w:eastAsiaTheme="minorEastAsia"/>
          <w:noProof/>
          <w:sz w:val="22"/>
          <w:lang w:val="en-US" w:eastAsia="en-US" w:bidi="ar-SA"/>
        </w:rPr>
      </w:pPr>
      <w:hyperlink w:anchor="_Toc502232780" w:history="1">
        <w:r w:rsidR="0018280C" w:rsidRPr="001F4932">
          <w:rPr>
            <w:rStyle w:val="Hyperlink"/>
            <w:noProof/>
          </w:rPr>
          <w:t>Alterações aos Serviços Online e Disponibilidade</w:t>
        </w:r>
        <w:r w:rsidR="0018280C">
          <w:rPr>
            <w:noProof/>
            <w:webHidden/>
          </w:rPr>
          <w:tab/>
        </w:r>
        <w:r w:rsidR="0018280C">
          <w:rPr>
            <w:noProof/>
            <w:webHidden/>
          </w:rPr>
          <w:fldChar w:fldCharType="begin"/>
        </w:r>
        <w:r w:rsidR="0018280C">
          <w:rPr>
            <w:noProof/>
            <w:webHidden/>
          </w:rPr>
          <w:instrText xml:space="preserve"> PAGEREF _Toc502232780 \h </w:instrText>
        </w:r>
        <w:r w:rsidR="0018280C">
          <w:rPr>
            <w:noProof/>
            <w:webHidden/>
          </w:rPr>
        </w:r>
        <w:r w:rsidR="0018280C">
          <w:rPr>
            <w:noProof/>
            <w:webHidden/>
          </w:rPr>
          <w:fldChar w:fldCharType="separate"/>
        </w:r>
        <w:r w:rsidR="0018280C">
          <w:rPr>
            <w:noProof/>
            <w:webHidden/>
          </w:rPr>
          <w:t>4</w:t>
        </w:r>
        <w:r w:rsidR="0018280C">
          <w:rPr>
            <w:noProof/>
            <w:webHidden/>
          </w:rPr>
          <w:fldChar w:fldCharType="end"/>
        </w:r>
      </w:hyperlink>
    </w:p>
    <w:p w14:paraId="54C5D9BA" w14:textId="712AFD55" w:rsidR="0018280C" w:rsidRDefault="00E23775">
      <w:pPr>
        <w:pStyle w:val="TOC5"/>
        <w:tabs>
          <w:tab w:val="right" w:leader="dot" w:pos="5030"/>
        </w:tabs>
        <w:rPr>
          <w:rFonts w:eastAsiaTheme="minorEastAsia"/>
          <w:noProof/>
          <w:sz w:val="22"/>
          <w:lang w:val="en-US" w:eastAsia="en-US" w:bidi="ar-SA"/>
        </w:rPr>
      </w:pPr>
      <w:hyperlink w:anchor="_Toc502232781" w:history="1">
        <w:r w:rsidR="0018280C" w:rsidRPr="001F4932">
          <w:rPr>
            <w:rStyle w:val="Hyperlink"/>
            <w:noProof/>
          </w:rPr>
          <w:t>Retenção de Dados</w:t>
        </w:r>
        <w:r w:rsidR="0018280C">
          <w:rPr>
            <w:noProof/>
            <w:webHidden/>
          </w:rPr>
          <w:tab/>
        </w:r>
        <w:r w:rsidR="0018280C">
          <w:rPr>
            <w:noProof/>
            <w:webHidden/>
          </w:rPr>
          <w:fldChar w:fldCharType="begin"/>
        </w:r>
        <w:r w:rsidR="0018280C">
          <w:rPr>
            <w:noProof/>
            <w:webHidden/>
          </w:rPr>
          <w:instrText xml:space="preserve"> PAGEREF _Toc502232781 \h </w:instrText>
        </w:r>
        <w:r w:rsidR="0018280C">
          <w:rPr>
            <w:noProof/>
            <w:webHidden/>
          </w:rPr>
        </w:r>
        <w:r w:rsidR="0018280C">
          <w:rPr>
            <w:noProof/>
            <w:webHidden/>
          </w:rPr>
          <w:fldChar w:fldCharType="separate"/>
        </w:r>
        <w:r w:rsidR="0018280C">
          <w:rPr>
            <w:noProof/>
            <w:webHidden/>
          </w:rPr>
          <w:t>5</w:t>
        </w:r>
        <w:r w:rsidR="0018280C">
          <w:rPr>
            <w:noProof/>
            <w:webHidden/>
          </w:rPr>
          <w:fldChar w:fldCharType="end"/>
        </w:r>
      </w:hyperlink>
    </w:p>
    <w:p w14:paraId="453EA6E9" w14:textId="59A5C07C" w:rsidR="0018280C" w:rsidRDefault="00E23775">
      <w:pPr>
        <w:pStyle w:val="TOC5"/>
        <w:tabs>
          <w:tab w:val="right" w:leader="dot" w:pos="5030"/>
        </w:tabs>
        <w:rPr>
          <w:rFonts w:eastAsiaTheme="minorEastAsia"/>
          <w:noProof/>
          <w:sz w:val="22"/>
          <w:lang w:val="en-US" w:eastAsia="en-US" w:bidi="ar-SA"/>
        </w:rPr>
      </w:pPr>
      <w:hyperlink w:anchor="_Toc502232782" w:history="1">
        <w:r w:rsidR="0018280C" w:rsidRPr="001F4932">
          <w:rPr>
            <w:rStyle w:val="Hyperlink"/>
            <w:noProof/>
          </w:rPr>
          <w:t>Utilização do Software com o Serviço Online</w:t>
        </w:r>
        <w:r w:rsidR="0018280C">
          <w:rPr>
            <w:noProof/>
            <w:webHidden/>
          </w:rPr>
          <w:tab/>
        </w:r>
        <w:r w:rsidR="0018280C">
          <w:rPr>
            <w:noProof/>
            <w:webHidden/>
          </w:rPr>
          <w:fldChar w:fldCharType="begin"/>
        </w:r>
        <w:r w:rsidR="0018280C">
          <w:rPr>
            <w:noProof/>
            <w:webHidden/>
          </w:rPr>
          <w:instrText xml:space="preserve"> PAGEREF _Toc502232782 \h </w:instrText>
        </w:r>
        <w:r w:rsidR="0018280C">
          <w:rPr>
            <w:noProof/>
            <w:webHidden/>
          </w:rPr>
        </w:r>
        <w:r w:rsidR="0018280C">
          <w:rPr>
            <w:noProof/>
            <w:webHidden/>
          </w:rPr>
          <w:fldChar w:fldCharType="separate"/>
        </w:r>
        <w:r w:rsidR="0018280C">
          <w:rPr>
            <w:noProof/>
            <w:webHidden/>
          </w:rPr>
          <w:t>5</w:t>
        </w:r>
        <w:r w:rsidR="0018280C">
          <w:rPr>
            <w:noProof/>
            <w:webHidden/>
          </w:rPr>
          <w:fldChar w:fldCharType="end"/>
        </w:r>
      </w:hyperlink>
    </w:p>
    <w:p w14:paraId="0F961988" w14:textId="39B118A1" w:rsidR="0018280C" w:rsidRDefault="00E23775">
      <w:pPr>
        <w:pStyle w:val="TOC5"/>
        <w:tabs>
          <w:tab w:val="right" w:leader="dot" w:pos="5030"/>
        </w:tabs>
        <w:rPr>
          <w:rFonts w:eastAsiaTheme="minorEastAsia"/>
          <w:noProof/>
          <w:sz w:val="22"/>
          <w:lang w:val="en-US" w:eastAsia="en-US" w:bidi="ar-SA"/>
        </w:rPr>
      </w:pPr>
      <w:hyperlink w:anchor="_Toc502232783" w:history="1">
        <w:r w:rsidR="0018280C" w:rsidRPr="001F4932">
          <w:rPr>
            <w:rStyle w:val="Hyperlink"/>
            <w:noProof/>
          </w:rPr>
          <w:t>Produtos Que Não Sejam da Microsoft</w:t>
        </w:r>
        <w:r w:rsidR="0018280C">
          <w:rPr>
            <w:noProof/>
            <w:webHidden/>
          </w:rPr>
          <w:tab/>
        </w:r>
        <w:r w:rsidR="0018280C">
          <w:rPr>
            <w:noProof/>
            <w:webHidden/>
          </w:rPr>
          <w:fldChar w:fldCharType="begin"/>
        </w:r>
        <w:r w:rsidR="0018280C">
          <w:rPr>
            <w:noProof/>
            <w:webHidden/>
          </w:rPr>
          <w:instrText xml:space="preserve"> PAGEREF _Toc502232783 \h </w:instrText>
        </w:r>
        <w:r w:rsidR="0018280C">
          <w:rPr>
            <w:noProof/>
            <w:webHidden/>
          </w:rPr>
        </w:r>
        <w:r w:rsidR="0018280C">
          <w:rPr>
            <w:noProof/>
            <w:webHidden/>
          </w:rPr>
          <w:fldChar w:fldCharType="separate"/>
        </w:r>
        <w:r w:rsidR="0018280C">
          <w:rPr>
            <w:noProof/>
            <w:webHidden/>
          </w:rPr>
          <w:t>5</w:t>
        </w:r>
        <w:r w:rsidR="0018280C">
          <w:rPr>
            <w:noProof/>
            <w:webHidden/>
          </w:rPr>
          <w:fldChar w:fldCharType="end"/>
        </w:r>
      </w:hyperlink>
    </w:p>
    <w:p w14:paraId="0C5E2491" w14:textId="28BC4FD0" w:rsidR="0018280C" w:rsidRDefault="00E23775">
      <w:pPr>
        <w:pStyle w:val="TOC5"/>
        <w:tabs>
          <w:tab w:val="right" w:leader="dot" w:pos="5030"/>
        </w:tabs>
        <w:rPr>
          <w:rFonts w:eastAsiaTheme="minorEastAsia"/>
          <w:noProof/>
          <w:sz w:val="22"/>
          <w:lang w:val="en-US" w:eastAsia="en-US" w:bidi="ar-SA"/>
        </w:rPr>
      </w:pPr>
      <w:hyperlink w:anchor="_Toc502232784" w:history="1">
        <w:r w:rsidR="0018280C" w:rsidRPr="001F4932">
          <w:rPr>
            <w:rStyle w:val="Hyperlink"/>
            <w:noProof/>
          </w:rPr>
          <w:t>Política de Utilização Aceitável</w:t>
        </w:r>
        <w:r w:rsidR="0018280C">
          <w:rPr>
            <w:noProof/>
            <w:webHidden/>
          </w:rPr>
          <w:tab/>
        </w:r>
        <w:r w:rsidR="0018280C">
          <w:rPr>
            <w:noProof/>
            <w:webHidden/>
          </w:rPr>
          <w:fldChar w:fldCharType="begin"/>
        </w:r>
        <w:r w:rsidR="0018280C">
          <w:rPr>
            <w:noProof/>
            <w:webHidden/>
          </w:rPr>
          <w:instrText xml:space="preserve"> PAGEREF _Toc502232784 \h </w:instrText>
        </w:r>
        <w:r w:rsidR="0018280C">
          <w:rPr>
            <w:noProof/>
            <w:webHidden/>
          </w:rPr>
        </w:r>
        <w:r w:rsidR="0018280C">
          <w:rPr>
            <w:noProof/>
            <w:webHidden/>
          </w:rPr>
          <w:fldChar w:fldCharType="separate"/>
        </w:r>
        <w:r w:rsidR="0018280C">
          <w:rPr>
            <w:noProof/>
            <w:webHidden/>
          </w:rPr>
          <w:t>5</w:t>
        </w:r>
        <w:r w:rsidR="0018280C">
          <w:rPr>
            <w:noProof/>
            <w:webHidden/>
          </w:rPr>
          <w:fldChar w:fldCharType="end"/>
        </w:r>
      </w:hyperlink>
    </w:p>
    <w:p w14:paraId="12AD7DF5" w14:textId="35B922B2" w:rsidR="0018280C" w:rsidRDefault="00E23775">
      <w:pPr>
        <w:pStyle w:val="TOC5"/>
        <w:tabs>
          <w:tab w:val="right" w:leader="dot" w:pos="5030"/>
        </w:tabs>
        <w:rPr>
          <w:rFonts w:eastAsiaTheme="minorEastAsia"/>
          <w:noProof/>
          <w:sz w:val="22"/>
          <w:lang w:val="en-US" w:eastAsia="en-US" w:bidi="ar-SA"/>
        </w:rPr>
      </w:pPr>
      <w:hyperlink w:anchor="_Toc502232785" w:history="1">
        <w:r w:rsidR="0018280C" w:rsidRPr="001F4932">
          <w:rPr>
            <w:rStyle w:val="Hyperlink"/>
            <w:noProof/>
          </w:rPr>
          <w:t>Limitações Técnicas</w:t>
        </w:r>
        <w:r w:rsidR="0018280C">
          <w:rPr>
            <w:noProof/>
            <w:webHidden/>
          </w:rPr>
          <w:tab/>
        </w:r>
        <w:r w:rsidR="0018280C">
          <w:rPr>
            <w:noProof/>
            <w:webHidden/>
          </w:rPr>
          <w:fldChar w:fldCharType="begin"/>
        </w:r>
        <w:r w:rsidR="0018280C">
          <w:rPr>
            <w:noProof/>
            <w:webHidden/>
          </w:rPr>
          <w:instrText xml:space="preserve"> PAGEREF _Toc502232785 \h </w:instrText>
        </w:r>
        <w:r w:rsidR="0018280C">
          <w:rPr>
            <w:noProof/>
            <w:webHidden/>
          </w:rPr>
        </w:r>
        <w:r w:rsidR="0018280C">
          <w:rPr>
            <w:noProof/>
            <w:webHidden/>
          </w:rPr>
          <w:fldChar w:fldCharType="separate"/>
        </w:r>
        <w:r w:rsidR="0018280C">
          <w:rPr>
            <w:noProof/>
            <w:webHidden/>
          </w:rPr>
          <w:t>6</w:t>
        </w:r>
        <w:r w:rsidR="0018280C">
          <w:rPr>
            <w:noProof/>
            <w:webHidden/>
          </w:rPr>
          <w:fldChar w:fldCharType="end"/>
        </w:r>
      </w:hyperlink>
    </w:p>
    <w:p w14:paraId="24C5EB16" w14:textId="2B105963" w:rsidR="0018280C" w:rsidRDefault="00E23775">
      <w:pPr>
        <w:pStyle w:val="TOC5"/>
        <w:tabs>
          <w:tab w:val="right" w:leader="dot" w:pos="5030"/>
        </w:tabs>
        <w:rPr>
          <w:rFonts w:eastAsiaTheme="minorEastAsia"/>
          <w:noProof/>
          <w:sz w:val="22"/>
          <w:lang w:val="en-US" w:eastAsia="en-US" w:bidi="ar-SA"/>
        </w:rPr>
      </w:pPr>
      <w:hyperlink w:anchor="_Toc502232786" w:history="1">
        <w:r w:rsidR="0018280C" w:rsidRPr="001F4932">
          <w:rPr>
            <w:rStyle w:val="Hyperlink"/>
            <w:noProof/>
          </w:rPr>
          <w:t>Conformidade com as Leis</w:t>
        </w:r>
        <w:r w:rsidR="0018280C">
          <w:rPr>
            <w:noProof/>
            <w:webHidden/>
          </w:rPr>
          <w:tab/>
        </w:r>
        <w:r w:rsidR="0018280C">
          <w:rPr>
            <w:noProof/>
            <w:webHidden/>
          </w:rPr>
          <w:fldChar w:fldCharType="begin"/>
        </w:r>
        <w:r w:rsidR="0018280C">
          <w:rPr>
            <w:noProof/>
            <w:webHidden/>
          </w:rPr>
          <w:instrText xml:space="preserve"> PAGEREF _Toc502232786 \h </w:instrText>
        </w:r>
        <w:r w:rsidR="0018280C">
          <w:rPr>
            <w:noProof/>
            <w:webHidden/>
          </w:rPr>
        </w:r>
        <w:r w:rsidR="0018280C">
          <w:rPr>
            <w:noProof/>
            <w:webHidden/>
          </w:rPr>
          <w:fldChar w:fldCharType="separate"/>
        </w:r>
        <w:r w:rsidR="0018280C">
          <w:rPr>
            <w:noProof/>
            <w:webHidden/>
          </w:rPr>
          <w:t>6</w:t>
        </w:r>
        <w:r w:rsidR="0018280C">
          <w:rPr>
            <w:noProof/>
            <w:webHidden/>
          </w:rPr>
          <w:fldChar w:fldCharType="end"/>
        </w:r>
      </w:hyperlink>
    </w:p>
    <w:p w14:paraId="57D85E9E" w14:textId="6BF5E34D" w:rsidR="0018280C" w:rsidRDefault="00E23775">
      <w:pPr>
        <w:pStyle w:val="TOC5"/>
        <w:tabs>
          <w:tab w:val="right" w:leader="dot" w:pos="5030"/>
        </w:tabs>
        <w:rPr>
          <w:rFonts w:eastAsiaTheme="minorEastAsia"/>
          <w:noProof/>
          <w:sz w:val="22"/>
          <w:lang w:val="en-US" w:eastAsia="en-US" w:bidi="ar-SA"/>
        </w:rPr>
      </w:pPr>
      <w:hyperlink w:anchor="_Toc502232787" w:history="1">
        <w:r w:rsidR="0018280C" w:rsidRPr="001F4932">
          <w:rPr>
            <w:rStyle w:val="Hyperlink"/>
            <w:noProof/>
          </w:rPr>
          <w:t>Serviços de Importação/Exportação</w:t>
        </w:r>
        <w:r w:rsidR="0018280C">
          <w:rPr>
            <w:noProof/>
            <w:webHidden/>
          </w:rPr>
          <w:tab/>
        </w:r>
        <w:r w:rsidR="0018280C">
          <w:rPr>
            <w:noProof/>
            <w:webHidden/>
          </w:rPr>
          <w:fldChar w:fldCharType="begin"/>
        </w:r>
        <w:r w:rsidR="0018280C">
          <w:rPr>
            <w:noProof/>
            <w:webHidden/>
          </w:rPr>
          <w:instrText xml:space="preserve"> PAGEREF _Toc502232787 \h </w:instrText>
        </w:r>
        <w:r w:rsidR="0018280C">
          <w:rPr>
            <w:noProof/>
            <w:webHidden/>
          </w:rPr>
        </w:r>
        <w:r w:rsidR="0018280C">
          <w:rPr>
            <w:noProof/>
            <w:webHidden/>
          </w:rPr>
          <w:fldChar w:fldCharType="separate"/>
        </w:r>
        <w:r w:rsidR="0018280C">
          <w:rPr>
            <w:noProof/>
            <w:webHidden/>
          </w:rPr>
          <w:t>6</w:t>
        </w:r>
        <w:r w:rsidR="0018280C">
          <w:rPr>
            <w:noProof/>
            <w:webHidden/>
          </w:rPr>
          <w:fldChar w:fldCharType="end"/>
        </w:r>
      </w:hyperlink>
    </w:p>
    <w:p w14:paraId="22B2B302" w14:textId="279A8645" w:rsidR="0018280C" w:rsidRDefault="00E23775">
      <w:pPr>
        <w:pStyle w:val="TOC5"/>
        <w:tabs>
          <w:tab w:val="right" w:leader="dot" w:pos="5030"/>
        </w:tabs>
        <w:rPr>
          <w:rFonts w:eastAsiaTheme="minorEastAsia"/>
          <w:noProof/>
          <w:sz w:val="22"/>
          <w:lang w:val="en-US" w:eastAsia="en-US" w:bidi="ar-SA"/>
        </w:rPr>
      </w:pPr>
      <w:hyperlink w:anchor="_Toc502232788" w:history="1">
        <w:r w:rsidR="0018280C" w:rsidRPr="001F4932">
          <w:rPr>
            <w:rStyle w:val="Hyperlink"/>
            <w:noProof/>
          </w:rPr>
          <w:t>Notificações Eletrónicas</w:t>
        </w:r>
        <w:r w:rsidR="0018280C">
          <w:rPr>
            <w:noProof/>
            <w:webHidden/>
          </w:rPr>
          <w:tab/>
        </w:r>
        <w:r w:rsidR="0018280C">
          <w:rPr>
            <w:noProof/>
            <w:webHidden/>
          </w:rPr>
          <w:fldChar w:fldCharType="begin"/>
        </w:r>
        <w:r w:rsidR="0018280C">
          <w:rPr>
            <w:noProof/>
            <w:webHidden/>
          </w:rPr>
          <w:instrText xml:space="preserve"> PAGEREF _Toc502232788 \h </w:instrText>
        </w:r>
        <w:r w:rsidR="0018280C">
          <w:rPr>
            <w:noProof/>
            <w:webHidden/>
          </w:rPr>
        </w:r>
        <w:r w:rsidR="0018280C">
          <w:rPr>
            <w:noProof/>
            <w:webHidden/>
          </w:rPr>
          <w:fldChar w:fldCharType="separate"/>
        </w:r>
        <w:r w:rsidR="0018280C">
          <w:rPr>
            <w:noProof/>
            <w:webHidden/>
          </w:rPr>
          <w:t>6</w:t>
        </w:r>
        <w:r w:rsidR="0018280C">
          <w:rPr>
            <w:noProof/>
            <w:webHidden/>
          </w:rPr>
          <w:fldChar w:fldCharType="end"/>
        </w:r>
      </w:hyperlink>
    </w:p>
    <w:p w14:paraId="3C8A24E0" w14:textId="27A62FDA" w:rsidR="0018280C" w:rsidRDefault="00E23775">
      <w:pPr>
        <w:pStyle w:val="TOC5"/>
        <w:tabs>
          <w:tab w:val="right" w:leader="dot" w:pos="5030"/>
        </w:tabs>
        <w:rPr>
          <w:rFonts w:eastAsiaTheme="minorEastAsia"/>
          <w:noProof/>
          <w:sz w:val="22"/>
          <w:lang w:val="en-US" w:eastAsia="en-US" w:bidi="ar-SA"/>
        </w:rPr>
      </w:pPr>
      <w:hyperlink w:anchor="_Toc502232789" w:history="1">
        <w:r w:rsidR="0018280C" w:rsidRPr="001F4932">
          <w:rPr>
            <w:rStyle w:val="Hyperlink"/>
            <w:noProof/>
          </w:rPr>
          <w:t>Reatribuição da Licença</w:t>
        </w:r>
        <w:r w:rsidR="0018280C">
          <w:rPr>
            <w:noProof/>
            <w:webHidden/>
          </w:rPr>
          <w:tab/>
        </w:r>
        <w:r w:rsidR="0018280C">
          <w:rPr>
            <w:noProof/>
            <w:webHidden/>
          </w:rPr>
          <w:fldChar w:fldCharType="begin"/>
        </w:r>
        <w:r w:rsidR="0018280C">
          <w:rPr>
            <w:noProof/>
            <w:webHidden/>
          </w:rPr>
          <w:instrText xml:space="preserve"> PAGEREF _Toc502232789 \h </w:instrText>
        </w:r>
        <w:r w:rsidR="0018280C">
          <w:rPr>
            <w:noProof/>
            <w:webHidden/>
          </w:rPr>
        </w:r>
        <w:r w:rsidR="0018280C">
          <w:rPr>
            <w:noProof/>
            <w:webHidden/>
          </w:rPr>
          <w:fldChar w:fldCharType="separate"/>
        </w:r>
        <w:r w:rsidR="0018280C">
          <w:rPr>
            <w:noProof/>
            <w:webHidden/>
          </w:rPr>
          <w:t>6</w:t>
        </w:r>
        <w:r w:rsidR="0018280C">
          <w:rPr>
            <w:noProof/>
            <w:webHidden/>
          </w:rPr>
          <w:fldChar w:fldCharType="end"/>
        </w:r>
      </w:hyperlink>
    </w:p>
    <w:p w14:paraId="1AB5745A" w14:textId="01A661CF" w:rsidR="0018280C" w:rsidRDefault="00E23775">
      <w:pPr>
        <w:pStyle w:val="TOC5"/>
        <w:tabs>
          <w:tab w:val="right" w:leader="dot" w:pos="5030"/>
        </w:tabs>
        <w:rPr>
          <w:rFonts w:eastAsiaTheme="minorEastAsia"/>
          <w:noProof/>
          <w:sz w:val="22"/>
          <w:lang w:val="en-US" w:eastAsia="en-US" w:bidi="ar-SA"/>
        </w:rPr>
      </w:pPr>
      <w:hyperlink w:anchor="_Toc502232790" w:history="1">
        <w:r w:rsidR="0018280C" w:rsidRPr="001F4932">
          <w:rPr>
            <w:rStyle w:val="Hyperlink"/>
            <w:noProof/>
          </w:rPr>
          <w:t>Componentes de Tipos de Letra</w:t>
        </w:r>
        <w:r w:rsidR="0018280C">
          <w:rPr>
            <w:noProof/>
            <w:webHidden/>
          </w:rPr>
          <w:tab/>
        </w:r>
        <w:r w:rsidR="0018280C">
          <w:rPr>
            <w:noProof/>
            <w:webHidden/>
          </w:rPr>
          <w:fldChar w:fldCharType="begin"/>
        </w:r>
        <w:r w:rsidR="0018280C">
          <w:rPr>
            <w:noProof/>
            <w:webHidden/>
          </w:rPr>
          <w:instrText xml:space="preserve"> PAGEREF _Toc502232790 \h </w:instrText>
        </w:r>
        <w:r w:rsidR="0018280C">
          <w:rPr>
            <w:noProof/>
            <w:webHidden/>
          </w:rPr>
        </w:r>
        <w:r w:rsidR="0018280C">
          <w:rPr>
            <w:noProof/>
            <w:webHidden/>
          </w:rPr>
          <w:fldChar w:fldCharType="separate"/>
        </w:r>
        <w:r w:rsidR="0018280C">
          <w:rPr>
            <w:noProof/>
            <w:webHidden/>
          </w:rPr>
          <w:t>6</w:t>
        </w:r>
        <w:r w:rsidR="0018280C">
          <w:rPr>
            <w:noProof/>
            <w:webHidden/>
          </w:rPr>
          <w:fldChar w:fldCharType="end"/>
        </w:r>
      </w:hyperlink>
    </w:p>
    <w:p w14:paraId="3E3D6568" w14:textId="34238846" w:rsidR="0018280C" w:rsidRDefault="00E23775">
      <w:pPr>
        <w:pStyle w:val="TOC5"/>
        <w:tabs>
          <w:tab w:val="right" w:leader="dot" w:pos="5030"/>
        </w:tabs>
        <w:rPr>
          <w:rFonts w:eastAsiaTheme="minorEastAsia"/>
          <w:noProof/>
          <w:sz w:val="22"/>
          <w:lang w:val="en-US" w:eastAsia="en-US" w:bidi="ar-SA"/>
        </w:rPr>
      </w:pPr>
      <w:hyperlink w:anchor="_Toc502232791" w:history="1">
        <w:r w:rsidR="0018280C" w:rsidRPr="001F4932">
          <w:rPr>
            <w:rStyle w:val="Hyperlink"/>
            <w:noProof/>
          </w:rPr>
          <w:t>Testes de Referência Competitivos</w:t>
        </w:r>
        <w:r w:rsidR="0018280C">
          <w:rPr>
            <w:noProof/>
            <w:webHidden/>
          </w:rPr>
          <w:tab/>
        </w:r>
        <w:r w:rsidR="0018280C">
          <w:rPr>
            <w:noProof/>
            <w:webHidden/>
          </w:rPr>
          <w:fldChar w:fldCharType="begin"/>
        </w:r>
        <w:r w:rsidR="0018280C">
          <w:rPr>
            <w:noProof/>
            <w:webHidden/>
          </w:rPr>
          <w:instrText xml:space="preserve"> PAGEREF _Toc502232791 \h </w:instrText>
        </w:r>
        <w:r w:rsidR="0018280C">
          <w:rPr>
            <w:noProof/>
            <w:webHidden/>
          </w:rPr>
        </w:r>
        <w:r w:rsidR="0018280C">
          <w:rPr>
            <w:noProof/>
            <w:webHidden/>
          </w:rPr>
          <w:fldChar w:fldCharType="separate"/>
        </w:r>
        <w:r w:rsidR="0018280C">
          <w:rPr>
            <w:noProof/>
            <w:webHidden/>
          </w:rPr>
          <w:t>7</w:t>
        </w:r>
        <w:r w:rsidR="0018280C">
          <w:rPr>
            <w:noProof/>
            <w:webHidden/>
          </w:rPr>
          <w:fldChar w:fldCharType="end"/>
        </w:r>
      </w:hyperlink>
    </w:p>
    <w:p w14:paraId="54680FE9" w14:textId="09F5FBB8" w:rsidR="0018280C" w:rsidRDefault="00E23775">
      <w:pPr>
        <w:pStyle w:val="TOC5"/>
        <w:tabs>
          <w:tab w:val="right" w:leader="dot" w:pos="5030"/>
        </w:tabs>
        <w:rPr>
          <w:rFonts w:eastAsiaTheme="minorEastAsia"/>
          <w:noProof/>
          <w:sz w:val="22"/>
          <w:lang w:val="en-US" w:eastAsia="en-US" w:bidi="ar-SA"/>
        </w:rPr>
      </w:pPr>
      <w:hyperlink w:anchor="_Toc502232792" w:history="1">
        <w:r w:rsidR="0018280C" w:rsidRPr="001F4932">
          <w:rPr>
            <w:rStyle w:val="Hyperlink"/>
            <w:noProof/>
          </w:rPr>
          <w:t>Multiplexação</w:t>
        </w:r>
        <w:r w:rsidR="0018280C">
          <w:rPr>
            <w:noProof/>
            <w:webHidden/>
          </w:rPr>
          <w:tab/>
        </w:r>
        <w:r w:rsidR="0018280C">
          <w:rPr>
            <w:noProof/>
            <w:webHidden/>
          </w:rPr>
          <w:fldChar w:fldCharType="begin"/>
        </w:r>
        <w:r w:rsidR="0018280C">
          <w:rPr>
            <w:noProof/>
            <w:webHidden/>
          </w:rPr>
          <w:instrText xml:space="preserve"> PAGEREF _Toc502232792 \h </w:instrText>
        </w:r>
        <w:r w:rsidR="0018280C">
          <w:rPr>
            <w:noProof/>
            <w:webHidden/>
          </w:rPr>
        </w:r>
        <w:r w:rsidR="0018280C">
          <w:rPr>
            <w:noProof/>
            <w:webHidden/>
          </w:rPr>
          <w:fldChar w:fldCharType="separate"/>
        </w:r>
        <w:r w:rsidR="0018280C">
          <w:rPr>
            <w:noProof/>
            <w:webHidden/>
          </w:rPr>
          <w:t>7</w:t>
        </w:r>
        <w:r w:rsidR="0018280C">
          <w:rPr>
            <w:noProof/>
            <w:webHidden/>
          </w:rPr>
          <w:fldChar w:fldCharType="end"/>
        </w:r>
      </w:hyperlink>
    </w:p>
    <w:p w14:paraId="37374246" w14:textId="381F17E5" w:rsidR="0018280C" w:rsidRDefault="00E23775">
      <w:pPr>
        <w:pStyle w:val="TOC1"/>
        <w:tabs>
          <w:tab w:val="right" w:leader="dot" w:pos="5030"/>
        </w:tabs>
        <w:rPr>
          <w:rFonts w:eastAsiaTheme="minorEastAsia"/>
          <w:b w:val="0"/>
          <w:caps w:val="0"/>
          <w:noProof/>
          <w:sz w:val="22"/>
          <w:lang w:val="en-US" w:eastAsia="en-US" w:bidi="ar-SA"/>
        </w:rPr>
      </w:pPr>
      <w:hyperlink w:anchor="_Toc502232793" w:history="1">
        <w:r w:rsidR="0018280C" w:rsidRPr="001F4932">
          <w:rPr>
            <w:rStyle w:val="Hyperlink"/>
            <w:noProof/>
          </w:rPr>
          <w:t>Termos de Privacidade e Segurança</w:t>
        </w:r>
        <w:r w:rsidR="0018280C">
          <w:rPr>
            <w:noProof/>
            <w:webHidden/>
          </w:rPr>
          <w:tab/>
        </w:r>
        <w:r w:rsidR="0018280C">
          <w:rPr>
            <w:noProof/>
            <w:webHidden/>
          </w:rPr>
          <w:fldChar w:fldCharType="begin"/>
        </w:r>
        <w:r w:rsidR="0018280C">
          <w:rPr>
            <w:noProof/>
            <w:webHidden/>
          </w:rPr>
          <w:instrText xml:space="preserve"> PAGEREF _Toc502232793 \h </w:instrText>
        </w:r>
        <w:r w:rsidR="0018280C">
          <w:rPr>
            <w:noProof/>
            <w:webHidden/>
          </w:rPr>
        </w:r>
        <w:r w:rsidR="0018280C">
          <w:rPr>
            <w:noProof/>
            <w:webHidden/>
          </w:rPr>
          <w:fldChar w:fldCharType="separate"/>
        </w:r>
        <w:r w:rsidR="0018280C">
          <w:rPr>
            <w:noProof/>
            <w:webHidden/>
          </w:rPr>
          <w:t>8</w:t>
        </w:r>
        <w:r w:rsidR="0018280C">
          <w:rPr>
            <w:noProof/>
            <w:webHidden/>
          </w:rPr>
          <w:fldChar w:fldCharType="end"/>
        </w:r>
      </w:hyperlink>
    </w:p>
    <w:p w14:paraId="5DF64F18" w14:textId="5EBF0232" w:rsidR="0018280C" w:rsidRDefault="00E23775">
      <w:pPr>
        <w:pStyle w:val="TOC3"/>
        <w:rPr>
          <w:rFonts w:eastAsiaTheme="minorEastAsia"/>
          <w:b w:val="0"/>
          <w:smallCaps w:val="0"/>
          <w:sz w:val="22"/>
          <w:lang w:val="en-US" w:eastAsia="en-US" w:bidi="ar-SA"/>
        </w:rPr>
      </w:pPr>
      <w:hyperlink w:anchor="_Toc502232794" w:history="1">
        <w:r w:rsidR="0018280C" w:rsidRPr="001F4932">
          <w:rPr>
            <w:rStyle w:val="Hyperlink"/>
          </w:rPr>
          <w:t>Termos Gerais de Privacidade e Segurança</w:t>
        </w:r>
        <w:r w:rsidR="0018280C">
          <w:rPr>
            <w:webHidden/>
          </w:rPr>
          <w:tab/>
        </w:r>
        <w:r w:rsidR="0018280C">
          <w:rPr>
            <w:webHidden/>
          </w:rPr>
          <w:fldChar w:fldCharType="begin"/>
        </w:r>
        <w:r w:rsidR="0018280C">
          <w:rPr>
            <w:webHidden/>
          </w:rPr>
          <w:instrText xml:space="preserve"> PAGEREF _Toc502232794 \h </w:instrText>
        </w:r>
        <w:r w:rsidR="0018280C">
          <w:rPr>
            <w:webHidden/>
          </w:rPr>
        </w:r>
        <w:r w:rsidR="0018280C">
          <w:rPr>
            <w:webHidden/>
          </w:rPr>
          <w:fldChar w:fldCharType="separate"/>
        </w:r>
        <w:r w:rsidR="0018280C">
          <w:rPr>
            <w:webHidden/>
          </w:rPr>
          <w:t>8</w:t>
        </w:r>
        <w:r w:rsidR="0018280C">
          <w:rPr>
            <w:webHidden/>
          </w:rPr>
          <w:fldChar w:fldCharType="end"/>
        </w:r>
      </w:hyperlink>
    </w:p>
    <w:p w14:paraId="4D45397D" w14:textId="1B028AA6" w:rsidR="0018280C" w:rsidRDefault="00E23775">
      <w:pPr>
        <w:pStyle w:val="TOC5"/>
        <w:tabs>
          <w:tab w:val="right" w:leader="dot" w:pos="5030"/>
        </w:tabs>
        <w:rPr>
          <w:rFonts w:eastAsiaTheme="minorEastAsia"/>
          <w:noProof/>
          <w:sz w:val="22"/>
          <w:lang w:val="en-US" w:eastAsia="en-US" w:bidi="ar-SA"/>
        </w:rPr>
      </w:pPr>
      <w:hyperlink w:anchor="_Toc502232795" w:history="1">
        <w:r w:rsidR="0018280C" w:rsidRPr="001F4932">
          <w:rPr>
            <w:rStyle w:val="Hyperlink"/>
            <w:noProof/>
          </w:rPr>
          <w:t>Âmbito</w:t>
        </w:r>
        <w:r w:rsidR="0018280C">
          <w:rPr>
            <w:noProof/>
            <w:webHidden/>
          </w:rPr>
          <w:tab/>
        </w:r>
        <w:r w:rsidR="0018280C">
          <w:rPr>
            <w:noProof/>
            <w:webHidden/>
          </w:rPr>
          <w:fldChar w:fldCharType="begin"/>
        </w:r>
        <w:r w:rsidR="0018280C">
          <w:rPr>
            <w:noProof/>
            <w:webHidden/>
          </w:rPr>
          <w:instrText xml:space="preserve"> PAGEREF _Toc502232795 \h </w:instrText>
        </w:r>
        <w:r w:rsidR="0018280C">
          <w:rPr>
            <w:noProof/>
            <w:webHidden/>
          </w:rPr>
        </w:r>
        <w:r w:rsidR="0018280C">
          <w:rPr>
            <w:noProof/>
            <w:webHidden/>
          </w:rPr>
          <w:fldChar w:fldCharType="separate"/>
        </w:r>
        <w:r w:rsidR="0018280C">
          <w:rPr>
            <w:noProof/>
            <w:webHidden/>
          </w:rPr>
          <w:t>8</w:t>
        </w:r>
        <w:r w:rsidR="0018280C">
          <w:rPr>
            <w:noProof/>
            <w:webHidden/>
          </w:rPr>
          <w:fldChar w:fldCharType="end"/>
        </w:r>
      </w:hyperlink>
    </w:p>
    <w:p w14:paraId="73BB4E38" w14:textId="79A73075" w:rsidR="0018280C" w:rsidRDefault="00E23775">
      <w:pPr>
        <w:pStyle w:val="TOC5"/>
        <w:tabs>
          <w:tab w:val="right" w:leader="dot" w:pos="5030"/>
        </w:tabs>
        <w:rPr>
          <w:rFonts w:eastAsiaTheme="minorEastAsia"/>
          <w:noProof/>
          <w:sz w:val="22"/>
          <w:lang w:val="en-US" w:eastAsia="en-US" w:bidi="ar-SA"/>
        </w:rPr>
      </w:pPr>
      <w:hyperlink w:anchor="_Toc502232796" w:history="1">
        <w:r w:rsidR="0018280C" w:rsidRPr="001F4932">
          <w:rPr>
            <w:rStyle w:val="Hyperlink"/>
            <w:noProof/>
          </w:rPr>
          <w:t>Utilização de Dados do Cliente</w:t>
        </w:r>
        <w:r w:rsidR="0018280C">
          <w:rPr>
            <w:noProof/>
            <w:webHidden/>
          </w:rPr>
          <w:tab/>
        </w:r>
        <w:r w:rsidR="0018280C">
          <w:rPr>
            <w:noProof/>
            <w:webHidden/>
          </w:rPr>
          <w:fldChar w:fldCharType="begin"/>
        </w:r>
        <w:r w:rsidR="0018280C">
          <w:rPr>
            <w:noProof/>
            <w:webHidden/>
          </w:rPr>
          <w:instrText xml:space="preserve"> PAGEREF _Toc502232796 \h </w:instrText>
        </w:r>
        <w:r w:rsidR="0018280C">
          <w:rPr>
            <w:noProof/>
            <w:webHidden/>
          </w:rPr>
        </w:r>
        <w:r w:rsidR="0018280C">
          <w:rPr>
            <w:noProof/>
            <w:webHidden/>
          </w:rPr>
          <w:fldChar w:fldCharType="separate"/>
        </w:r>
        <w:r w:rsidR="0018280C">
          <w:rPr>
            <w:noProof/>
            <w:webHidden/>
          </w:rPr>
          <w:t>8</w:t>
        </w:r>
        <w:r w:rsidR="0018280C">
          <w:rPr>
            <w:noProof/>
            <w:webHidden/>
          </w:rPr>
          <w:fldChar w:fldCharType="end"/>
        </w:r>
      </w:hyperlink>
    </w:p>
    <w:p w14:paraId="73B4A411" w14:textId="5662C309" w:rsidR="0018280C" w:rsidRDefault="00E23775">
      <w:pPr>
        <w:pStyle w:val="TOC5"/>
        <w:tabs>
          <w:tab w:val="right" w:leader="dot" w:pos="5030"/>
        </w:tabs>
        <w:rPr>
          <w:rFonts w:eastAsiaTheme="minorEastAsia"/>
          <w:noProof/>
          <w:sz w:val="22"/>
          <w:lang w:val="en-US" w:eastAsia="en-US" w:bidi="ar-SA"/>
        </w:rPr>
      </w:pPr>
      <w:hyperlink w:anchor="_Toc502232797" w:history="1">
        <w:r w:rsidR="0018280C" w:rsidRPr="001F4932">
          <w:rPr>
            <w:rStyle w:val="Hyperlink"/>
            <w:noProof/>
          </w:rPr>
          <w:t>Tratamento de Dados Pessoais</w:t>
        </w:r>
        <w:r w:rsidR="0018280C">
          <w:rPr>
            <w:noProof/>
            <w:webHidden/>
          </w:rPr>
          <w:tab/>
        </w:r>
        <w:r w:rsidR="0018280C">
          <w:rPr>
            <w:noProof/>
            <w:webHidden/>
          </w:rPr>
          <w:fldChar w:fldCharType="begin"/>
        </w:r>
        <w:r w:rsidR="0018280C">
          <w:rPr>
            <w:noProof/>
            <w:webHidden/>
          </w:rPr>
          <w:instrText xml:space="preserve"> PAGEREF _Toc502232797 \h </w:instrText>
        </w:r>
        <w:r w:rsidR="0018280C">
          <w:rPr>
            <w:noProof/>
            <w:webHidden/>
          </w:rPr>
        </w:r>
        <w:r w:rsidR="0018280C">
          <w:rPr>
            <w:noProof/>
            <w:webHidden/>
          </w:rPr>
          <w:fldChar w:fldCharType="separate"/>
        </w:r>
        <w:r w:rsidR="0018280C">
          <w:rPr>
            <w:noProof/>
            <w:webHidden/>
          </w:rPr>
          <w:t>8</w:t>
        </w:r>
        <w:r w:rsidR="0018280C">
          <w:rPr>
            <w:noProof/>
            <w:webHidden/>
          </w:rPr>
          <w:fldChar w:fldCharType="end"/>
        </w:r>
      </w:hyperlink>
    </w:p>
    <w:p w14:paraId="74070567" w14:textId="7A004A72" w:rsidR="0018280C" w:rsidRDefault="00E23775">
      <w:pPr>
        <w:pStyle w:val="TOC5"/>
        <w:tabs>
          <w:tab w:val="right" w:leader="dot" w:pos="5030"/>
        </w:tabs>
        <w:rPr>
          <w:rFonts w:eastAsiaTheme="minorEastAsia"/>
          <w:noProof/>
          <w:sz w:val="22"/>
          <w:lang w:val="en-US" w:eastAsia="en-US" w:bidi="ar-SA"/>
        </w:rPr>
      </w:pPr>
      <w:hyperlink w:anchor="_Toc502232798" w:history="1">
        <w:r w:rsidR="0018280C" w:rsidRPr="001F4932">
          <w:rPr>
            <w:rStyle w:val="Hyperlink"/>
            <w:noProof/>
          </w:rPr>
          <w:t>Utilização de Dados de Suporte</w:t>
        </w:r>
        <w:r w:rsidR="0018280C">
          <w:rPr>
            <w:noProof/>
            <w:webHidden/>
          </w:rPr>
          <w:tab/>
        </w:r>
        <w:r w:rsidR="0018280C">
          <w:rPr>
            <w:noProof/>
            <w:webHidden/>
          </w:rPr>
          <w:fldChar w:fldCharType="begin"/>
        </w:r>
        <w:r w:rsidR="0018280C">
          <w:rPr>
            <w:noProof/>
            <w:webHidden/>
          </w:rPr>
          <w:instrText xml:space="preserve"> PAGEREF _Toc502232798 \h </w:instrText>
        </w:r>
        <w:r w:rsidR="0018280C">
          <w:rPr>
            <w:noProof/>
            <w:webHidden/>
          </w:rPr>
        </w:r>
        <w:r w:rsidR="0018280C">
          <w:rPr>
            <w:noProof/>
            <w:webHidden/>
          </w:rPr>
          <w:fldChar w:fldCharType="separate"/>
        </w:r>
        <w:r w:rsidR="0018280C">
          <w:rPr>
            <w:noProof/>
            <w:webHidden/>
          </w:rPr>
          <w:t>8</w:t>
        </w:r>
        <w:r w:rsidR="0018280C">
          <w:rPr>
            <w:noProof/>
            <w:webHidden/>
          </w:rPr>
          <w:fldChar w:fldCharType="end"/>
        </w:r>
      </w:hyperlink>
    </w:p>
    <w:p w14:paraId="4C67298B" w14:textId="0D828560" w:rsidR="0018280C" w:rsidRDefault="00E23775">
      <w:pPr>
        <w:pStyle w:val="TOC5"/>
        <w:tabs>
          <w:tab w:val="right" w:leader="dot" w:pos="5030"/>
        </w:tabs>
        <w:rPr>
          <w:rFonts w:eastAsiaTheme="minorEastAsia"/>
          <w:noProof/>
          <w:sz w:val="22"/>
          <w:lang w:val="en-US" w:eastAsia="en-US" w:bidi="ar-SA"/>
        </w:rPr>
      </w:pPr>
      <w:hyperlink w:anchor="_Toc502232799" w:history="1">
        <w:r w:rsidR="0018280C" w:rsidRPr="001F4932">
          <w:rPr>
            <w:rStyle w:val="Hyperlink"/>
            <w:noProof/>
          </w:rPr>
          <w:t>Divulgação dos Dados do Cliente e Dados de Suporte</w:t>
        </w:r>
        <w:r w:rsidR="0018280C">
          <w:rPr>
            <w:noProof/>
            <w:webHidden/>
          </w:rPr>
          <w:tab/>
        </w:r>
        <w:r w:rsidR="0018280C">
          <w:rPr>
            <w:noProof/>
            <w:webHidden/>
          </w:rPr>
          <w:fldChar w:fldCharType="begin"/>
        </w:r>
        <w:r w:rsidR="0018280C">
          <w:rPr>
            <w:noProof/>
            <w:webHidden/>
          </w:rPr>
          <w:instrText xml:space="preserve"> PAGEREF _Toc502232799 \h </w:instrText>
        </w:r>
        <w:r w:rsidR="0018280C">
          <w:rPr>
            <w:noProof/>
            <w:webHidden/>
          </w:rPr>
        </w:r>
        <w:r w:rsidR="0018280C">
          <w:rPr>
            <w:noProof/>
            <w:webHidden/>
          </w:rPr>
          <w:fldChar w:fldCharType="separate"/>
        </w:r>
        <w:r w:rsidR="0018280C">
          <w:rPr>
            <w:noProof/>
            <w:webHidden/>
          </w:rPr>
          <w:t>8</w:t>
        </w:r>
        <w:r w:rsidR="0018280C">
          <w:rPr>
            <w:noProof/>
            <w:webHidden/>
          </w:rPr>
          <w:fldChar w:fldCharType="end"/>
        </w:r>
      </w:hyperlink>
    </w:p>
    <w:p w14:paraId="2CB18D58" w14:textId="7C34628F" w:rsidR="0018280C" w:rsidRDefault="00E23775">
      <w:pPr>
        <w:pStyle w:val="TOC5"/>
        <w:tabs>
          <w:tab w:val="right" w:leader="dot" w:pos="5030"/>
        </w:tabs>
        <w:rPr>
          <w:rFonts w:eastAsiaTheme="minorEastAsia"/>
          <w:noProof/>
          <w:sz w:val="22"/>
          <w:lang w:val="en-US" w:eastAsia="en-US" w:bidi="ar-SA"/>
        </w:rPr>
      </w:pPr>
      <w:hyperlink w:anchor="_Toc502232800" w:history="1">
        <w:r w:rsidR="0018280C" w:rsidRPr="001F4932">
          <w:rPr>
            <w:rStyle w:val="Hyperlink"/>
            <w:noProof/>
          </w:rPr>
          <w:t>Instituições de Ensino</w:t>
        </w:r>
        <w:r w:rsidR="0018280C">
          <w:rPr>
            <w:noProof/>
            <w:webHidden/>
          </w:rPr>
          <w:tab/>
        </w:r>
        <w:r w:rsidR="0018280C">
          <w:rPr>
            <w:noProof/>
            <w:webHidden/>
          </w:rPr>
          <w:fldChar w:fldCharType="begin"/>
        </w:r>
        <w:r w:rsidR="0018280C">
          <w:rPr>
            <w:noProof/>
            <w:webHidden/>
          </w:rPr>
          <w:instrText xml:space="preserve"> PAGEREF _Toc502232800 \h </w:instrText>
        </w:r>
        <w:r w:rsidR="0018280C">
          <w:rPr>
            <w:noProof/>
            <w:webHidden/>
          </w:rPr>
        </w:r>
        <w:r w:rsidR="0018280C">
          <w:rPr>
            <w:noProof/>
            <w:webHidden/>
          </w:rPr>
          <w:fldChar w:fldCharType="separate"/>
        </w:r>
        <w:r w:rsidR="0018280C">
          <w:rPr>
            <w:noProof/>
            <w:webHidden/>
          </w:rPr>
          <w:t>9</w:t>
        </w:r>
        <w:r w:rsidR="0018280C">
          <w:rPr>
            <w:noProof/>
            <w:webHidden/>
          </w:rPr>
          <w:fldChar w:fldCharType="end"/>
        </w:r>
      </w:hyperlink>
    </w:p>
    <w:p w14:paraId="32882643" w14:textId="7A55F931" w:rsidR="0018280C" w:rsidRDefault="00E23775">
      <w:pPr>
        <w:pStyle w:val="TOC5"/>
        <w:tabs>
          <w:tab w:val="right" w:leader="dot" w:pos="5030"/>
        </w:tabs>
        <w:rPr>
          <w:rFonts w:eastAsiaTheme="minorEastAsia"/>
          <w:noProof/>
          <w:sz w:val="22"/>
          <w:lang w:val="en-US" w:eastAsia="en-US" w:bidi="ar-SA"/>
        </w:rPr>
      </w:pPr>
      <w:hyperlink w:anchor="_Toc502232801" w:history="1">
        <w:r w:rsidR="0018280C" w:rsidRPr="001F4932">
          <w:rPr>
            <w:rStyle w:val="Hyperlink"/>
            <w:noProof/>
          </w:rPr>
          <w:t>Associado de Negócio HIPAA</w:t>
        </w:r>
        <w:r w:rsidR="0018280C">
          <w:rPr>
            <w:noProof/>
            <w:webHidden/>
          </w:rPr>
          <w:tab/>
        </w:r>
        <w:r w:rsidR="0018280C">
          <w:rPr>
            <w:noProof/>
            <w:webHidden/>
          </w:rPr>
          <w:fldChar w:fldCharType="begin"/>
        </w:r>
        <w:r w:rsidR="0018280C">
          <w:rPr>
            <w:noProof/>
            <w:webHidden/>
          </w:rPr>
          <w:instrText xml:space="preserve"> PAGEREF _Toc502232801 \h </w:instrText>
        </w:r>
        <w:r w:rsidR="0018280C">
          <w:rPr>
            <w:noProof/>
            <w:webHidden/>
          </w:rPr>
        </w:r>
        <w:r w:rsidR="0018280C">
          <w:rPr>
            <w:noProof/>
            <w:webHidden/>
          </w:rPr>
          <w:fldChar w:fldCharType="separate"/>
        </w:r>
        <w:r w:rsidR="0018280C">
          <w:rPr>
            <w:noProof/>
            <w:webHidden/>
          </w:rPr>
          <w:t>9</w:t>
        </w:r>
        <w:r w:rsidR="0018280C">
          <w:rPr>
            <w:noProof/>
            <w:webHidden/>
          </w:rPr>
          <w:fldChar w:fldCharType="end"/>
        </w:r>
      </w:hyperlink>
    </w:p>
    <w:p w14:paraId="2C30A225" w14:textId="0AA432DD" w:rsidR="0018280C" w:rsidRDefault="00E23775">
      <w:pPr>
        <w:pStyle w:val="TOC5"/>
        <w:tabs>
          <w:tab w:val="right" w:leader="dot" w:pos="5030"/>
        </w:tabs>
        <w:rPr>
          <w:rFonts w:eastAsiaTheme="minorEastAsia"/>
          <w:noProof/>
          <w:sz w:val="22"/>
          <w:lang w:val="en-US" w:eastAsia="en-US" w:bidi="ar-SA"/>
        </w:rPr>
      </w:pPr>
      <w:hyperlink w:anchor="_Toc502232802" w:history="1">
        <w:r w:rsidR="0018280C" w:rsidRPr="001F4932">
          <w:rPr>
            <w:rStyle w:val="Hyperlink"/>
            <w:noProof/>
          </w:rPr>
          <w:t>Segurança</w:t>
        </w:r>
        <w:r w:rsidR="0018280C">
          <w:rPr>
            <w:noProof/>
            <w:webHidden/>
          </w:rPr>
          <w:tab/>
        </w:r>
        <w:r w:rsidR="0018280C">
          <w:rPr>
            <w:noProof/>
            <w:webHidden/>
          </w:rPr>
          <w:fldChar w:fldCharType="begin"/>
        </w:r>
        <w:r w:rsidR="0018280C">
          <w:rPr>
            <w:noProof/>
            <w:webHidden/>
          </w:rPr>
          <w:instrText xml:space="preserve"> PAGEREF _Toc502232802 \h </w:instrText>
        </w:r>
        <w:r w:rsidR="0018280C">
          <w:rPr>
            <w:noProof/>
            <w:webHidden/>
          </w:rPr>
        </w:r>
        <w:r w:rsidR="0018280C">
          <w:rPr>
            <w:noProof/>
            <w:webHidden/>
          </w:rPr>
          <w:fldChar w:fldCharType="separate"/>
        </w:r>
        <w:r w:rsidR="0018280C">
          <w:rPr>
            <w:noProof/>
            <w:webHidden/>
          </w:rPr>
          <w:t>9</w:t>
        </w:r>
        <w:r w:rsidR="0018280C">
          <w:rPr>
            <w:noProof/>
            <w:webHidden/>
          </w:rPr>
          <w:fldChar w:fldCharType="end"/>
        </w:r>
      </w:hyperlink>
    </w:p>
    <w:p w14:paraId="60C93C0F" w14:textId="5978C08D" w:rsidR="0018280C" w:rsidRDefault="00E23775">
      <w:pPr>
        <w:pStyle w:val="TOC5"/>
        <w:tabs>
          <w:tab w:val="right" w:leader="dot" w:pos="5030"/>
        </w:tabs>
        <w:rPr>
          <w:rFonts w:eastAsiaTheme="minorEastAsia"/>
          <w:noProof/>
          <w:sz w:val="22"/>
          <w:lang w:val="en-US" w:eastAsia="en-US" w:bidi="ar-SA"/>
        </w:rPr>
      </w:pPr>
      <w:hyperlink w:anchor="_Toc502232803" w:history="1">
        <w:r w:rsidR="0018280C" w:rsidRPr="001F4932">
          <w:rPr>
            <w:rStyle w:val="Hyperlink"/>
            <w:noProof/>
          </w:rPr>
          <w:t>Notificação de Incidentes de Segurança</w:t>
        </w:r>
        <w:r w:rsidR="0018280C">
          <w:rPr>
            <w:noProof/>
            <w:webHidden/>
          </w:rPr>
          <w:tab/>
        </w:r>
        <w:r w:rsidR="0018280C">
          <w:rPr>
            <w:noProof/>
            <w:webHidden/>
          </w:rPr>
          <w:fldChar w:fldCharType="begin"/>
        </w:r>
        <w:r w:rsidR="0018280C">
          <w:rPr>
            <w:noProof/>
            <w:webHidden/>
          </w:rPr>
          <w:instrText xml:space="preserve"> PAGEREF _Toc502232803 \h </w:instrText>
        </w:r>
        <w:r w:rsidR="0018280C">
          <w:rPr>
            <w:noProof/>
            <w:webHidden/>
          </w:rPr>
        </w:r>
        <w:r w:rsidR="0018280C">
          <w:rPr>
            <w:noProof/>
            <w:webHidden/>
          </w:rPr>
          <w:fldChar w:fldCharType="separate"/>
        </w:r>
        <w:r w:rsidR="0018280C">
          <w:rPr>
            <w:noProof/>
            <w:webHidden/>
          </w:rPr>
          <w:t>9</w:t>
        </w:r>
        <w:r w:rsidR="0018280C">
          <w:rPr>
            <w:noProof/>
            <w:webHidden/>
          </w:rPr>
          <w:fldChar w:fldCharType="end"/>
        </w:r>
      </w:hyperlink>
    </w:p>
    <w:p w14:paraId="2311E464" w14:textId="08FA3456" w:rsidR="0018280C" w:rsidRDefault="00E23775">
      <w:pPr>
        <w:pStyle w:val="TOC5"/>
        <w:tabs>
          <w:tab w:val="right" w:leader="dot" w:pos="5030"/>
        </w:tabs>
        <w:rPr>
          <w:rFonts w:eastAsiaTheme="minorEastAsia"/>
          <w:noProof/>
          <w:sz w:val="22"/>
          <w:lang w:val="en-US" w:eastAsia="en-US" w:bidi="ar-SA"/>
        </w:rPr>
      </w:pPr>
      <w:hyperlink w:anchor="_Toc502232804" w:history="1">
        <w:r w:rsidR="0018280C" w:rsidRPr="001F4932">
          <w:rPr>
            <w:rStyle w:val="Hyperlink"/>
            <w:noProof/>
          </w:rPr>
          <w:t>Localização do Tratamento de Dados</w:t>
        </w:r>
        <w:r w:rsidR="0018280C">
          <w:rPr>
            <w:noProof/>
            <w:webHidden/>
          </w:rPr>
          <w:tab/>
        </w:r>
        <w:r w:rsidR="0018280C">
          <w:rPr>
            <w:noProof/>
            <w:webHidden/>
          </w:rPr>
          <w:fldChar w:fldCharType="begin"/>
        </w:r>
        <w:r w:rsidR="0018280C">
          <w:rPr>
            <w:noProof/>
            <w:webHidden/>
          </w:rPr>
          <w:instrText xml:space="preserve"> PAGEREF _Toc502232804 \h </w:instrText>
        </w:r>
        <w:r w:rsidR="0018280C">
          <w:rPr>
            <w:noProof/>
            <w:webHidden/>
          </w:rPr>
        </w:r>
        <w:r w:rsidR="0018280C">
          <w:rPr>
            <w:noProof/>
            <w:webHidden/>
          </w:rPr>
          <w:fldChar w:fldCharType="separate"/>
        </w:r>
        <w:r w:rsidR="0018280C">
          <w:rPr>
            <w:noProof/>
            <w:webHidden/>
          </w:rPr>
          <w:t>9</w:t>
        </w:r>
        <w:r w:rsidR="0018280C">
          <w:rPr>
            <w:noProof/>
            <w:webHidden/>
          </w:rPr>
          <w:fldChar w:fldCharType="end"/>
        </w:r>
      </w:hyperlink>
    </w:p>
    <w:p w14:paraId="00739B1C" w14:textId="1A361F60" w:rsidR="0018280C" w:rsidRDefault="00E23775">
      <w:pPr>
        <w:pStyle w:val="TOC5"/>
        <w:tabs>
          <w:tab w:val="right" w:leader="dot" w:pos="5030"/>
        </w:tabs>
        <w:rPr>
          <w:rFonts w:eastAsiaTheme="minorEastAsia"/>
          <w:noProof/>
          <w:sz w:val="22"/>
          <w:lang w:val="en-US" w:eastAsia="en-US" w:bidi="ar-SA"/>
        </w:rPr>
      </w:pPr>
      <w:hyperlink w:anchor="_Toc502232805" w:history="1">
        <w:r w:rsidR="0018280C" w:rsidRPr="001F4932">
          <w:rPr>
            <w:rStyle w:val="Hyperlink"/>
            <w:noProof/>
          </w:rPr>
          <w:t>Pré-visualizações</w:t>
        </w:r>
        <w:r w:rsidR="0018280C">
          <w:rPr>
            <w:noProof/>
            <w:webHidden/>
          </w:rPr>
          <w:tab/>
        </w:r>
        <w:r w:rsidR="0018280C">
          <w:rPr>
            <w:noProof/>
            <w:webHidden/>
          </w:rPr>
          <w:fldChar w:fldCharType="begin"/>
        </w:r>
        <w:r w:rsidR="0018280C">
          <w:rPr>
            <w:noProof/>
            <w:webHidden/>
          </w:rPr>
          <w:instrText xml:space="preserve"> PAGEREF _Toc502232805 \h </w:instrText>
        </w:r>
        <w:r w:rsidR="0018280C">
          <w:rPr>
            <w:noProof/>
            <w:webHidden/>
          </w:rPr>
        </w:r>
        <w:r w:rsidR="0018280C">
          <w:rPr>
            <w:noProof/>
            <w:webHidden/>
          </w:rPr>
          <w:fldChar w:fldCharType="separate"/>
        </w:r>
        <w:r w:rsidR="0018280C">
          <w:rPr>
            <w:noProof/>
            <w:webHidden/>
          </w:rPr>
          <w:t>10</w:t>
        </w:r>
        <w:r w:rsidR="0018280C">
          <w:rPr>
            <w:noProof/>
            <w:webHidden/>
          </w:rPr>
          <w:fldChar w:fldCharType="end"/>
        </w:r>
      </w:hyperlink>
    </w:p>
    <w:p w14:paraId="6E123F49" w14:textId="4775D9B3" w:rsidR="0018280C" w:rsidRDefault="00E23775">
      <w:pPr>
        <w:pStyle w:val="TOC5"/>
        <w:tabs>
          <w:tab w:val="right" w:leader="dot" w:pos="5030"/>
        </w:tabs>
        <w:rPr>
          <w:rFonts w:eastAsiaTheme="minorEastAsia"/>
          <w:noProof/>
          <w:sz w:val="22"/>
          <w:lang w:val="en-US" w:eastAsia="en-US" w:bidi="ar-SA"/>
        </w:rPr>
      </w:pPr>
      <w:hyperlink w:anchor="_Toc502232806" w:history="1">
        <w:r w:rsidR="0018280C" w:rsidRPr="001F4932">
          <w:rPr>
            <w:rStyle w:val="Hyperlink"/>
            <w:noProof/>
          </w:rPr>
          <w:t>Utilização de Subcontratantes</w:t>
        </w:r>
        <w:r w:rsidR="0018280C">
          <w:rPr>
            <w:noProof/>
            <w:webHidden/>
          </w:rPr>
          <w:tab/>
        </w:r>
        <w:r w:rsidR="0018280C">
          <w:rPr>
            <w:noProof/>
            <w:webHidden/>
          </w:rPr>
          <w:fldChar w:fldCharType="begin"/>
        </w:r>
        <w:r w:rsidR="0018280C">
          <w:rPr>
            <w:noProof/>
            <w:webHidden/>
          </w:rPr>
          <w:instrText xml:space="preserve"> PAGEREF _Toc502232806 \h </w:instrText>
        </w:r>
        <w:r w:rsidR="0018280C">
          <w:rPr>
            <w:noProof/>
            <w:webHidden/>
          </w:rPr>
        </w:r>
        <w:r w:rsidR="0018280C">
          <w:rPr>
            <w:noProof/>
            <w:webHidden/>
          </w:rPr>
          <w:fldChar w:fldCharType="separate"/>
        </w:r>
        <w:r w:rsidR="0018280C">
          <w:rPr>
            <w:noProof/>
            <w:webHidden/>
          </w:rPr>
          <w:t>10</w:t>
        </w:r>
        <w:r w:rsidR="0018280C">
          <w:rPr>
            <w:noProof/>
            <w:webHidden/>
          </w:rPr>
          <w:fldChar w:fldCharType="end"/>
        </w:r>
      </w:hyperlink>
    </w:p>
    <w:p w14:paraId="4D12C39D" w14:textId="457DF546" w:rsidR="0018280C" w:rsidRDefault="00E23775">
      <w:pPr>
        <w:pStyle w:val="TOC5"/>
        <w:tabs>
          <w:tab w:val="right" w:leader="dot" w:pos="5030"/>
        </w:tabs>
        <w:rPr>
          <w:rFonts w:eastAsiaTheme="minorEastAsia"/>
          <w:noProof/>
          <w:sz w:val="22"/>
          <w:lang w:val="en-US" w:eastAsia="en-US" w:bidi="ar-SA"/>
        </w:rPr>
      </w:pPr>
      <w:hyperlink w:anchor="_Toc502232807" w:history="1">
        <w:r w:rsidR="0018280C" w:rsidRPr="001F4932">
          <w:rPr>
            <w:rStyle w:val="Hyperlink"/>
            <w:noProof/>
          </w:rPr>
          <w:t>Como Contactar a Microsoft</w:t>
        </w:r>
        <w:r w:rsidR="0018280C">
          <w:rPr>
            <w:noProof/>
            <w:webHidden/>
          </w:rPr>
          <w:tab/>
        </w:r>
        <w:r w:rsidR="0018280C">
          <w:rPr>
            <w:noProof/>
            <w:webHidden/>
          </w:rPr>
          <w:fldChar w:fldCharType="begin"/>
        </w:r>
        <w:r w:rsidR="0018280C">
          <w:rPr>
            <w:noProof/>
            <w:webHidden/>
          </w:rPr>
          <w:instrText xml:space="preserve"> PAGEREF _Toc502232807 \h </w:instrText>
        </w:r>
        <w:r w:rsidR="0018280C">
          <w:rPr>
            <w:noProof/>
            <w:webHidden/>
          </w:rPr>
        </w:r>
        <w:r w:rsidR="0018280C">
          <w:rPr>
            <w:noProof/>
            <w:webHidden/>
          </w:rPr>
          <w:fldChar w:fldCharType="separate"/>
        </w:r>
        <w:r w:rsidR="0018280C">
          <w:rPr>
            <w:noProof/>
            <w:webHidden/>
          </w:rPr>
          <w:t>10</w:t>
        </w:r>
        <w:r w:rsidR="0018280C">
          <w:rPr>
            <w:noProof/>
            <w:webHidden/>
          </w:rPr>
          <w:fldChar w:fldCharType="end"/>
        </w:r>
      </w:hyperlink>
    </w:p>
    <w:p w14:paraId="63E73939" w14:textId="7BD8ACDD" w:rsidR="0018280C" w:rsidRDefault="00E23775">
      <w:pPr>
        <w:pStyle w:val="TOC3"/>
        <w:rPr>
          <w:rFonts w:eastAsiaTheme="minorEastAsia"/>
          <w:b w:val="0"/>
          <w:smallCaps w:val="0"/>
          <w:sz w:val="22"/>
          <w:lang w:val="en-US" w:eastAsia="en-US" w:bidi="ar-SA"/>
        </w:rPr>
      </w:pPr>
      <w:hyperlink w:anchor="_Toc502232808" w:history="1">
        <w:r w:rsidR="0018280C" w:rsidRPr="001F4932">
          <w:rPr>
            <w:rStyle w:val="Hyperlink"/>
          </w:rPr>
          <w:t>Termos de Processamento de Dados</w:t>
        </w:r>
        <w:r w:rsidR="0018280C">
          <w:rPr>
            <w:webHidden/>
          </w:rPr>
          <w:tab/>
        </w:r>
        <w:r w:rsidR="0018280C">
          <w:rPr>
            <w:webHidden/>
          </w:rPr>
          <w:fldChar w:fldCharType="begin"/>
        </w:r>
        <w:r w:rsidR="0018280C">
          <w:rPr>
            <w:webHidden/>
          </w:rPr>
          <w:instrText xml:space="preserve"> PAGEREF _Toc502232808 \h </w:instrText>
        </w:r>
        <w:r w:rsidR="0018280C">
          <w:rPr>
            <w:webHidden/>
          </w:rPr>
        </w:r>
        <w:r w:rsidR="0018280C">
          <w:rPr>
            <w:webHidden/>
          </w:rPr>
          <w:fldChar w:fldCharType="separate"/>
        </w:r>
        <w:r w:rsidR="0018280C">
          <w:rPr>
            <w:webHidden/>
          </w:rPr>
          <w:t>11</w:t>
        </w:r>
        <w:r w:rsidR="0018280C">
          <w:rPr>
            <w:webHidden/>
          </w:rPr>
          <w:fldChar w:fldCharType="end"/>
        </w:r>
      </w:hyperlink>
    </w:p>
    <w:p w14:paraId="388B1BB8" w14:textId="1C19E4D2" w:rsidR="0018280C" w:rsidRDefault="00E23775">
      <w:pPr>
        <w:pStyle w:val="TOC5"/>
        <w:tabs>
          <w:tab w:val="right" w:leader="dot" w:pos="5030"/>
        </w:tabs>
        <w:rPr>
          <w:rFonts w:eastAsiaTheme="minorEastAsia"/>
          <w:noProof/>
          <w:sz w:val="22"/>
          <w:lang w:val="en-US" w:eastAsia="en-US" w:bidi="ar-SA"/>
        </w:rPr>
      </w:pPr>
      <w:hyperlink w:anchor="_Toc502232809" w:history="1">
        <w:r w:rsidR="0018280C" w:rsidRPr="001F4932">
          <w:rPr>
            <w:rStyle w:val="Hyperlink"/>
            <w:noProof/>
          </w:rPr>
          <w:t>Localização dos Dados do Cliente Inativos</w:t>
        </w:r>
        <w:r w:rsidR="0018280C">
          <w:rPr>
            <w:noProof/>
            <w:webHidden/>
          </w:rPr>
          <w:tab/>
        </w:r>
        <w:r w:rsidR="0018280C">
          <w:rPr>
            <w:noProof/>
            <w:webHidden/>
          </w:rPr>
          <w:fldChar w:fldCharType="begin"/>
        </w:r>
        <w:r w:rsidR="0018280C">
          <w:rPr>
            <w:noProof/>
            <w:webHidden/>
          </w:rPr>
          <w:instrText xml:space="preserve"> PAGEREF _Toc502232809 \h </w:instrText>
        </w:r>
        <w:r w:rsidR="0018280C">
          <w:rPr>
            <w:noProof/>
            <w:webHidden/>
          </w:rPr>
        </w:r>
        <w:r w:rsidR="0018280C">
          <w:rPr>
            <w:noProof/>
            <w:webHidden/>
          </w:rPr>
          <w:fldChar w:fldCharType="separate"/>
        </w:r>
        <w:r w:rsidR="0018280C">
          <w:rPr>
            <w:noProof/>
            <w:webHidden/>
          </w:rPr>
          <w:t>12</w:t>
        </w:r>
        <w:r w:rsidR="0018280C">
          <w:rPr>
            <w:noProof/>
            <w:webHidden/>
          </w:rPr>
          <w:fldChar w:fldCharType="end"/>
        </w:r>
      </w:hyperlink>
    </w:p>
    <w:p w14:paraId="4BB33DC8" w14:textId="5BB8DD0C" w:rsidR="0018280C" w:rsidRDefault="00E23775">
      <w:pPr>
        <w:pStyle w:val="TOC5"/>
        <w:tabs>
          <w:tab w:val="right" w:leader="dot" w:pos="5030"/>
        </w:tabs>
        <w:rPr>
          <w:rFonts w:eastAsiaTheme="minorEastAsia"/>
          <w:noProof/>
          <w:sz w:val="22"/>
          <w:lang w:val="en-US" w:eastAsia="en-US" w:bidi="ar-SA"/>
        </w:rPr>
      </w:pPr>
      <w:hyperlink w:anchor="_Toc502232810" w:history="1">
        <w:r w:rsidR="0018280C" w:rsidRPr="001F4932">
          <w:rPr>
            <w:rStyle w:val="Hyperlink"/>
            <w:noProof/>
          </w:rPr>
          <w:t>Privacidade</w:t>
        </w:r>
        <w:r w:rsidR="0018280C">
          <w:rPr>
            <w:noProof/>
            <w:webHidden/>
          </w:rPr>
          <w:tab/>
        </w:r>
        <w:r w:rsidR="0018280C">
          <w:rPr>
            <w:noProof/>
            <w:webHidden/>
          </w:rPr>
          <w:fldChar w:fldCharType="begin"/>
        </w:r>
        <w:r w:rsidR="0018280C">
          <w:rPr>
            <w:noProof/>
            <w:webHidden/>
          </w:rPr>
          <w:instrText xml:space="preserve"> PAGEREF _Toc502232810 \h </w:instrText>
        </w:r>
        <w:r w:rsidR="0018280C">
          <w:rPr>
            <w:noProof/>
            <w:webHidden/>
          </w:rPr>
        </w:r>
        <w:r w:rsidR="0018280C">
          <w:rPr>
            <w:noProof/>
            <w:webHidden/>
          </w:rPr>
          <w:fldChar w:fldCharType="separate"/>
        </w:r>
        <w:r w:rsidR="0018280C">
          <w:rPr>
            <w:noProof/>
            <w:webHidden/>
          </w:rPr>
          <w:t>12</w:t>
        </w:r>
        <w:r w:rsidR="0018280C">
          <w:rPr>
            <w:noProof/>
            <w:webHidden/>
          </w:rPr>
          <w:fldChar w:fldCharType="end"/>
        </w:r>
      </w:hyperlink>
    </w:p>
    <w:p w14:paraId="3655F6A0" w14:textId="270DF3C3" w:rsidR="0018280C" w:rsidRDefault="00E23775">
      <w:pPr>
        <w:pStyle w:val="TOC5"/>
        <w:tabs>
          <w:tab w:val="right" w:leader="dot" w:pos="5030"/>
        </w:tabs>
        <w:rPr>
          <w:rFonts w:eastAsiaTheme="minorEastAsia"/>
          <w:noProof/>
          <w:sz w:val="22"/>
          <w:lang w:val="en-US" w:eastAsia="en-US" w:bidi="ar-SA"/>
        </w:rPr>
      </w:pPr>
      <w:hyperlink w:anchor="_Toc502232811" w:history="1">
        <w:r w:rsidR="0018280C" w:rsidRPr="001F4932">
          <w:rPr>
            <w:rStyle w:val="Hyperlink"/>
            <w:noProof/>
          </w:rPr>
          <w:t>Termos Europeus Adicionais.</w:t>
        </w:r>
        <w:r w:rsidR="0018280C">
          <w:rPr>
            <w:noProof/>
            <w:webHidden/>
          </w:rPr>
          <w:tab/>
        </w:r>
        <w:r w:rsidR="0018280C">
          <w:rPr>
            <w:noProof/>
            <w:webHidden/>
          </w:rPr>
          <w:fldChar w:fldCharType="begin"/>
        </w:r>
        <w:r w:rsidR="0018280C">
          <w:rPr>
            <w:noProof/>
            <w:webHidden/>
          </w:rPr>
          <w:instrText xml:space="preserve"> PAGEREF _Toc502232811 \h </w:instrText>
        </w:r>
        <w:r w:rsidR="0018280C">
          <w:rPr>
            <w:noProof/>
            <w:webHidden/>
          </w:rPr>
        </w:r>
        <w:r w:rsidR="0018280C">
          <w:rPr>
            <w:noProof/>
            <w:webHidden/>
          </w:rPr>
          <w:fldChar w:fldCharType="separate"/>
        </w:r>
        <w:r w:rsidR="0018280C">
          <w:rPr>
            <w:noProof/>
            <w:webHidden/>
          </w:rPr>
          <w:t>13</w:t>
        </w:r>
        <w:r w:rsidR="0018280C">
          <w:rPr>
            <w:noProof/>
            <w:webHidden/>
          </w:rPr>
          <w:fldChar w:fldCharType="end"/>
        </w:r>
      </w:hyperlink>
    </w:p>
    <w:p w14:paraId="1AE33138" w14:textId="47C08713" w:rsidR="0018280C" w:rsidRDefault="00E23775">
      <w:pPr>
        <w:pStyle w:val="TOC5"/>
        <w:tabs>
          <w:tab w:val="right" w:leader="dot" w:pos="5030"/>
        </w:tabs>
        <w:rPr>
          <w:rFonts w:eastAsiaTheme="minorEastAsia"/>
          <w:noProof/>
          <w:sz w:val="22"/>
          <w:lang w:val="en-US" w:eastAsia="en-US" w:bidi="ar-SA"/>
        </w:rPr>
      </w:pPr>
      <w:hyperlink w:anchor="_Toc502232812" w:history="1">
        <w:r w:rsidR="0018280C" w:rsidRPr="001F4932">
          <w:rPr>
            <w:rStyle w:val="Hyperlink"/>
            <w:noProof/>
          </w:rPr>
          <w:t>Segurança</w:t>
        </w:r>
        <w:r w:rsidR="0018280C">
          <w:rPr>
            <w:noProof/>
            <w:webHidden/>
          </w:rPr>
          <w:tab/>
        </w:r>
        <w:r w:rsidR="0018280C">
          <w:rPr>
            <w:noProof/>
            <w:webHidden/>
          </w:rPr>
          <w:fldChar w:fldCharType="begin"/>
        </w:r>
        <w:r w:rsidR="0018280C">
          <w:rPr>
            <w:noProof/>
            <w:webHidden/>
          </w:rPr>
          <w:instrText xml:space="preserve"> PAGEREF _Toc502232812 \h </w:instrText>
        </w:r>
        <w:r w:rsidR="0018280C">
          <w:rPr>
            <w:noProof/>
            <w:webHidden/>
          </w:rPr>
        </w:r>
        <w:r w:rsidR="0018280C">
          <w:rPr>
            <w:noProof/>
            <w:webHidden/>
          </w:rPr>
          <w:fldChar w:fldCharType="separate"/>
        </w:r>
        <w:r w:rsidR="0018280C">
          <w:rPr>
            <w:noProof/>
            <w:webHidden/>
          </w:rPr>
          <w:t>13</w:t>
        </w:r>
        <w:r w:rsidR="0018280C">
          <w:rPr>
            <w:noProof/>
            <w:webHidden/>
          </w:rPr>
          <w:fldChar w:fldCharType="end"/>
        </w:r>
      </w:hyperlink>
    </w:p>
    <w:p w14:paraId="18E3E3B3" w14:textId="21AA96F4" w:rsidR="0018280C" w:rsidRDefault="0018280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2813" w:history="1">
        <w:r w:rsidRPr="001F4932">
          <w:rPr>
            <w:rStyle w:val="Hyperlink"/>
            <w:noProof/>
          </w:rPr>
          <w:t>Termos Específicos do Serviço Online</w:t>
        </w:r>
        <w:r>
          <w:rPr>
            <w:noProof/>
            <w:webHidden/>
          </w:rPr>
          <w:tab/>
        </w:r>
        <w:r>
          <w:rPr>
            <w:noProof/>
            <w:webHidden/>
          </w:rPr>
          <w:fldChar w:fldCharType="begin"/>
        </w:r>
        <w:r>
          <w:rPr>
            <w:noProof/>
            <w:webHidden/>
          </w:rPr>
          <w:instrText xml:space="preserve"> PAGEREF _Toc502232813 \h </w:instrText>
        </w:r>
        <w:r>
          <w:rPr>
            <w:noProof/>
            <w:webHidden/>
          </w:rPr>
        </w:r>
        <w:r>
          <w:rPr>
            <w:noProof/>
            <w:webHidden/>
          </w:rPr>
          <w:fldChar w:fldCharType="separate"/>
        </w:r>
        <w:r>
          <w:rPr>
            <w:noProof/>
            <w:webHidden/>
          </w:rPr>
          <w:t>17</w:t>
        </w:r>
        <w:r>
          <w:rPr>
            <w:noProof/>
            <w:webHidden/>
          </w:rPr>
          <w:fldChar w:fldCharType="end"/>
        </w:r>
      </w:hyperlink>
    </w:p>
    <w:p w14:paraId="79A2FFE6" w14:textId="13933C50" w:rsidR="0018280C" w:rsidRDefault="00E23775">
      <w:pPr>
        <w:pStyle w:val="TOC2"/>
        <w:tabs>
          <w:tab w:val="right" w:leader="dot" w:pos="5030"/>
        </w:tabs>
        <w:rPr>
          <w:rFonts w:eastAsiaTheme="minorEastAsia"/>
          <w:b w:val="0"/>
          <w:smallCaps w:val="0"/>
          <w:noProof/>
          <w:sz w:val="22"/>
          <w:lang w:val="en-US" w:eastAsia="en-US" w:bidi="ar-SA"/>
        </w:rPr>
      </w:pPr>
      <w:hyperlink w:anchor="_Toc502232814" w:history="1">
        <w:r w:rsidR="0018280C" w:rsidRPr="001F4932">
          <w:rPr>
            <w:rStyle w:val="Hyperlink"/>
            <w:noProof/>
            <w:lang w:val="pt-BR"/>
          </w:rPr>
          <w:t>Serviços do Microsoft Azure</w:t>
        </w:r>
        <w:r w:rsidR="0018280C">
          <w:rPr>
            <w:noProof/>
            <w:webHidden/>
          </w:rPr>
          <w:tab/>
        </w:r>
        <w:r w:rsidR="0018280C">
          <w:rPr>
            <w:noProof/>
            <w:webHidden/>
          </w:rPr>
          <w:fldChar w:fldCharType="begin"/>
        </w:r>
        <w:r w:rsidR="0018280C">
          <w:rPr>
            <w:noProof/>
            <w:webHidden/>
          </w:rPr>
          <w:instrText xml:space="preserve"> PAGEREF _Toc502232814 \h </w:instrText>
        </w:r>
        <w:r w:rsidR="0018280C">
          <w:rPr>
            <w:noProof/>
            <w:webHidden/>
          </w:rPr>
        </w:r>
        <w:r w:rsidR="0018280C">
          <w:rPr>
            <w:noProof/>
            <w:webHidden/>
          </w:rPr>
          <w:fldChar w:fldCharType="separate"/>
        </w:r>
        <w:r w:rsidR="0018280C">
          <w:rPr>
            <w:noProof/>
            <w:webHidden/>
          </w:rPr>
          <w:t>17</w:t>
        </w:r>
        <w:r w:rsidR="0018280C">
          <w:rPr>
            <w:noProof/>
            <w:webHidden/>
          </w:rPr>
          <w:fldChar w:fldCharType="end"/>
        </w:r>
      </w:hyperlink>
    </w:p>
    <w:p w14:paraId="7D400B65" w14:textId="1217EB55" w:rsidR="0018280C" w:rsidRDefault="00E23775">
      <w:pPr>
        <w:pStyle w:val="TOC4"/>
        <w:rPr>
          <w:rFonts w:eastAsiaTheme="minorEastAsia"/>
          <w:smallCaps w:val="0"/>
          <w:noProof/>
          <w:sz w:val="22"/>
          <w:lang w:val="en-US" w:eastAsia="en-US" w:bidi="ar-SA"/>
        </w:rPr>
      </w:pPr>
      <w:hyperlink w:anchor="_Toc502232815" w:history="1">
        <w:r w:rsidR="0018280C" w:rsidRPr="001F4932">
          <w:rPr>
            <w:rStyle w:val="Hyperlink"/>
            <w:noProof/>
            <w:lang w:val="pt-BR"/>
          </w:rPr>
          <w:t>Microsoft Azure Stack</w:t>
        </w:r>
        <w:r w:rsidR="0018280C">
          <w:rPr>
            <w:noProof/>
            <w:webHidden/>
          </w:rPr>
          <w:tab/>
        </w:r>
        <w:r w:rsidR="0018280C">
          <w:rPr>
            <w:noProof/>
            <w:webHidden/>
          </w:rPr>
          <w:fldChar w:fldCharType="begin"/>
        </w:r>
        <w:r w:rsidR="0018280C">
          <w:rPr>
            <w:noProof/>
            <w:webHidden/>
          </w:rPr>
          <w:instrText xml:space="preserve"> PAGEREF _Toc502232815 \h </w:instrText>
        </w:r>
        <w:r w:rsidR="0018280C">
          <w:rPr>
            <w:noProof/>
            <w:webHidden/>
          </w:rPr>
        </w:r>
        <w:r w:rsidR="0018280C">
          <w:rPr>
            <w:noProof/>
            <w:webHidden/>
          </w:rPr>
          <w:fldChar w:fldCharType="separate"/>
        </w:r>
        <w:r w:rsidR="0018280C">
          <w:rPr>
            <w:noProof/>
            <w:webHidden/>
          </w:rPr>
          <w:t>18</w:t>
        </w:r>
        <w:r w:rsidR="0018280C">
          <w:rPr>
            <w:noProof/>
            <w:webHidden/>
          </w:rPr>
          <w:fldChar w:fldCharType="end"/>
        </w:r>
      </w:hyperlink>
    </w:p>
    <w:p w14:paraId="1D0210D0" w14:textId="701EEC79" w:rsidR="0018280C" w:rsidRDefault="00E23775">
      <w:pPr>
        <w:pStyle w:val="TOC4"/>
        <w:rPr>
          <w:rFonts w:eastAsiaTheme="minorEastAsia"/>
          <w:smallCaps w:val="0"/>
          <w:noProof/>
          <w:sz w:val="22"/>
          <w:lang w:val="en-US" w:eastAsia="en-US" w:bidi="ar-SA"/>
        </w:rPr>
      </w:pPr>
      <w:hyperlink w:anchor="_Toc502232816" w:history="1">
        <w:r w:rsidR="0018280C" w:rsidRPr="001F4932">
          <w:rPr>
            <w:rStyle w:val="Hyperlink"/>
            <w:noProof/>
            <w:lang w:val="pt-BR"/>
          </w:rPr>
          <w:t>Serviços Cognitivos da Microsoft</w:t>
        </w:r>
        <w:r w:rsidR="0018280C">
          <w:rPr>
            <w:noProof/>
            <w:webHidden/>
          </w:rPr>
          <w:tab/>
        </w:r>
        <w:r w:rsidR="0018280C">
          <w:rPr>
            <w:noProof/>
            <w:webHidden/>
          </w:rPr>
          <w:fldChar w:fldCharType="begin"/>
        </w:r>
        <w:r w:rsidR="0018280C">
          <w:rPr>
            <w:noProof/>
            <w:webHidden/>
          </w:rPr>
          <w:instrText xml:space="preserve"> PAGEREF _Toc502232816 \h </w:instrText>
        </w:r>
        <w:r w:rsidR="0018280C">
          <w:rPr>
            <w:noProof/>
            <w:webHidden/>
          </w:rPr>
        </w:r>
        <w:r w:rsidR="0018280C">
          <w:rPr>
            <w:noProof/>
            <w:webHidden/>
          </w:rPr>
          <w:fldChar w:fldCharType="separate"/>
        </w:r>
        <w:r w:rsidR="0018280C">
          <w:rPr>
            <w:noProof/>
            <w:webHidden/>
          </w:rPr>
          <w:t>18</w:t>
        </w:r>
        <w:r w:rsidR="0018280C">
          <w:rPr>
            <w:noProof/>
            <w:webHidden/>
          </w:rPr>
          <w:fldChar w:fldCharType="end"/>
        </w:r>
      </w:hyperlink>
    </w:p>
    <w:p w14:paraId="734BBD6C" w14:textId="6AE434C8" w:rsidR="0018280C" w:rsidRDefault="00E23775">
      <w:pPr>
        <w:pStyle w:val="TOC4"/>
        <w:rPr>
          <w:rFonts w:eastAsiaTheme="minorEastAsia"/>
          <w:smallCaps w:val="0"/>
          <w:noProof/>
          <w:sz w:val="22"/>
          <w:lang w:val="en-US" w:eastAsia="en-US" w:bidi="ar-SA"/>
        </w:rPr>
      </w:pPr>
      <w:hyperlink w:anchor="_Toc502232817" w:history="1">
        <w:r w:rsidR="0018280C" w:rsidRPr="001F4932">
          <w:rPr>
            <w:rStyle w:val="Hyperlink"/>
            <w:noProof/>
            <w:lang w:val="pt-BR"/>
          </w:rPr>
          <w:t>Microsoft Genomics</w:t>
        </w:r>
        <w:r w:rsidR="0018280C">
          <w:rPr>
            <w:noProof/>
            <w:webHidden/>
          </w:rPr>
          <w:tab/>
        </w:r>
        <w:r w:rsidR="0018280C">
          <w:rPr>
            <w:noProof/>
            <w:webHidden/>
          </w:rPr>
          <w:fldChar w:fldCharType="begin"/>
        </w:r>
        <w:r w:rsidR="0018280C">
          <w:rPr>
            <w:noProof/>
            <w:webHidden/>
          </w:rPr>
          <w:instrText xml:space="preserve"> PAGEREF _Toc502232817 \h </w:instrText>
        </w:r>
        <w:r w:rsidR="0018280C">
          <w:rPr>
            <w:noProof/>
            <w:webHidden/>
          </w:rPr>
        </w:r>
        <w:r w:rsidR="0018280C">
          <w:rPr>
            <w:noProof/>
            <w:webHidden/>
          </w:rPr>
          <w:fldChar w:fldCharType="separate"/>
        </w:r>
        <w:r w:rsidR="0018280C">
          <w:rPr>
            <w:noProof/>
            <w:webHidden/>
          </w:rPr>
          <w:t>19</w:t>
        </w:r>
        <w:r w:rsidR="0018280C">
          <w:rPr>
            <w:noProof/>
            <w:webHidden/>
          </w:rPr>
          <w:fldChar w:fldCharType="end"/>
        </w:r>
      </w:hyperlink>
    </w:p>
    <w:p w14:paraId="3BAECB7A" w14:textId="2EEC9F73" w:rsidR="0018280C" w:rsidRDefault="00E23775">
      <w:pPr>
        <w:pStyle w:val="TOC4"/>
        <w:rPr>
          <w:rFonts w:eastAsiaTheme="minorEastAsia"/>
          <w:smallCaps w:val="0"/>
          <w:noProof/>
          <w:sz w:val="22"/>
          <w:lang w:val="en-US" w:eastAsia="en-US" w:bidi="ar-SA"/>
        </w:rPr>
      </w:pPr>
      <w:hyperlink w:anchor="_Toc502232818" w:history="1">
        <w:r w:rsidR="0018280C" w:rsidRPr="001F4932">
          <w:rPr>
            <w:rStyle w:val="Hyperlink"/>
            <w:noProof/>
            <w:lang w:val="pt-BR"/>
          </w:rPr>
          <w:t>Visual Studio App Center</w:t>
        </w:r>
        <w:r w:rsidR="0018280C">
          <w:rPr>
            <w:noProof/>
            <w:webHidden/>
          </w:rPr>
          <w:tab/>
        </w:r>
        <w:r w:rsidR="0018280C">
          <w:rPr>
            <w:noProof/>
            <w:webHidden/>
          </w:rPr>
          <w:fldChar w:fldCharType="begin"/>
        </w:r>
        <w:r w:rsidR="0018280C">
          <w:rPr>
            <w:noProof/>
            <w:webHidden/>
          </w:rPr>
          <w:instrText xml:space="preserve"> PAGEREF _Toc502232818 \h </w:instrText>
        </w:r>
        <w:r w:rsidR="0018280C">
          <w:rPr>
            <w:noProof/>
            <w:webHidden/>
          </w:rPr>
        </w:r>
        <w:r w:rsidR="0018280C">
          <w:rPr>
            <w:noProof/>
            <w:webHidden/>
          </w:rPr>
          <w:fldChar w:fldCharType="separate"/>
        </w:r>
        <w:r w:rsidR="0018280C">
          <w:rPr>
            <w:noProof/>
            <w:webHidden/>
          </w:rPr>
          <w:t>20</w:t>
        </w:r>
        <w:r w:rsidR="0018280C">
          <w:rPr>
            <w:noProof/>
            <w:webHidden/>
          </w:rPr>
          <w:fldChar w:fldCharType="end"/>
        </w:r>
      </w:hyperlink>
    </w:p>
    <w:p w14:paraId="3BC0C8E2" w14:textId="0F1C43CA" w:rsidR="0018280C" w:rsidRDefault="00E23775">
      <w:pPr>
        <w:pStyle w:val="TOC2"/>
        <w:tabs>
          <w:tab w:val="right" w:leader="dot" w:pos="5030"/>
        </w:tabs>
        <w:rPr>
          <w:rFonts w:eastAsiaTheme="minorEastAsia"/>
          <w:b w:val="0"/>
          <w:smallCaps w:val="0"/>
          <w:noProof/>
          <w:sz w:val="22"/>
          <w:lang w:val="en-US" w:eastAsia="en-US" w:bidi="ar-SA"/>
        </w:rPr>
      </w:pPr>
      <w:hyperlink w:anchor="_Toc502232819" w:history="1">
        <w:r w:rsidR="0018280C" w:rsidRPr="001F4932">
          <w:rPr>
            <w:rStyle w:val="Hyperlink"/>
            <w:noProof/>
            <w:lang w:val="pt-BR"/>
          </w:rPr>
          <w:t>Planos do Microsoft Azure</w:t>
        </w:r>
        <w:r w:rsidR="0018280C">
          <w:rPr>
            <w:noProof/>
            <w:webHidden/>
          </w:rPr>
          <w:tab/>
        </w:r>
        <w:r w:rsidR="0018280C">
          <w:rPr>
            <w:noProof/>
            <w:webHidden/>
          </w:rPr>
          <w:fldChar w:fldCharType="begin"/>
        </w:r>
        <w:r w:rsidR="0018280C">
          <w:rPr>
            <w:noProof/>
            <w:webHidden/>
          </w:rPr>
          <w:instrText xml:space="preserve"> PAGEREF _Toc502232819 \h </w:instrText>
        </w:r>
        <w:r w:rsidR="0018280C">
          <w:rPr>
            <w:noProof/>
            <w:webHidden/>
          </w:rPr>
        </w:r>
        <w:r w:rsidR="0018280C">
          <w:rPr>
            <w:noProof/>
            <w:webHidden/>
          </w:rPr>
          <w:fldChar w:fldCharType="separate"/>
        </w:r>
        <w:r w:rsidR="0018280C">
          <w:rPr>
            <w:noProof/>
            <w:webHidden/>
          </w:rPr>
          <w:t>20</w:t>
        </w:r>
        <w:r w:rsidR="0018280C">
          <w:rPr>
            <w:noProof/>
            <w:webHidden/>
          </w:rPr>
          <w:fldChar w:fldCharType="end"/>
        </w:r>
      </w:hyperlink>
    </w:p>
    <w:p w14:paraId="6DE75D77" w14:textId="1F2C2238" w:rsidR="0018280C" w:rsidRDefault="00E23775">
      <w:pPr>
        <w:pStyle w:val="TOC4"/>
        <w:rPr>
          <w:rFonts w:eastAsiaTheme="minorEastAsia"/>
          <w:smallCaps w:val="0"/>
          <w:noProof/>
          <w:sz w:val="22"/>
          <w:lang w:val="en-US" w:eastAsia="en-US" w:bidi="ar-SA"/>
        </w:rPr>
      </w:pPr>
      <w:hyperlink w:anchor="_Toc502232820" w:history="1">
        <w:r w:rsidR="0018280C" w:rsidRPr="001F4932">
          <w:rPr>
            <w:rStyle w:val="Hyperlink"/>
            <w:noProof/>
            <w:lang w:val="pt-BR"/>
          </w:rPr>
          <w:t>Azure Active Directory Basic</w:t>
        </w:r>
        <w:r w:rsidR="0018280C">
          <w:rPr>
            <w:noProof/>
            <w:webHidden/>
          </w:rPr>
          <w:tab/>
        </w:r>
        <w:r w:rsidR="0018280C">
          <w:rPr>
            <w:noProof/>
            <w:webHidden/>
          </w:rPr>
          <w:fldChar w:fldCharType="begin"/>
        </w:r>
        <w:r w:rsidR="0018280C">
          <w:rPr>
            <w:noProof/>
            <w:webHidden/>
          </w:rPr>
          <w:instrText xml:space="preserve"> PAGEREF _Toc502232820 \h </w:instrText>
        </w:r>
        <w:r w:rsidR="0018280C">
          <w:rPr>
            <w:noProof/>
            <w:webHidden/>
          </w:rPr>
        </w:r>
        <w:r w:rsidR="0018280C">
          <w:rPr>
            <w:noProof/>
            <w:webHidden/>
          </w:rPr>
          <w:fldChar w:fldCharType="separate"/>
        </w:r>
        <w:r w:rsidR="0018280C">
          <w:rPr>
            <w:noProof/>
            <w:webHidden/>
          </w:rPr>
          <w:t>20</w:t>
        </w:r>
        <w:r w:rsidR="0018280C">
          <w:rPr>
            <w:noProof/>
            <w:webHidden/>
          </w:rPr>
          <w:fldChar w:fldCharType="end"/>
        </w:r>
      </w:hyperlink>
    </w:p>
    <w:p w14:paraId="5FF9967D" w14:textId="2B7B8231" w:rsidR="0018280C" w:rsidRDefault="00E23775">
      <w:pPr>
        <w:pStyle w:val="TOC4"/>
        <w:rPr>
          <w:rFonts w:eastAsiaTheme="minorEastAsia"/>
          <w:smallCaps w:val="0"/>
          <w:noProof/>
          <w:sz w:val="22"/>
          <w:lang w:val="en-US" w:eastAsia="en-US" w:bidi="ar-SA"/>
        </w:rPr>
      </w:pPr>
      <w:hyperlink w:anchor="_Toc502232821" w:history="1">
        <w:r w:rsidR="0018280C" w:rsidRPr="001F4932">
          <w:rPr>
            <w:rStyle w:val="Hyperlink"/>
            <w:noProof/>
            <w:lang w:val="pt-BR"/>
          </w:rPr>
          <w:t>Azure Active Directory Premium</w:t>
        </w:r>
        <w:r w:rsidR="0018280C">
          <w:rPr>
            <w:noProof/>
            <w:webHidden/>
          </w:rPr>
          <w:tab/>
        </w:r>
        <w:r w:rsidR="0018280C">
          <w:rPr>
            <w:noProof/>
            <w:webHidden/>
          </w:rPr>
          <w:fldChar w:fldCharType="begin"/>
        </w:r>
        <w:r w:rsidR="0018280C">
          <w:rPr>
            <w:noProof/>
            <w:webHidden/>
          </w:rPr>
          <w:instrText xml:space="preserve"> PAGEREF _Toc502232821 \h </w:instrText>
        </w:r>
        <w:r w:rsidR="0018280C">
          <w:rPr>
            <w:noProof/>
            <w:webHidden/>
          </w:rPr>
        </w:r>
        <w:r w:rsidR="0018280C">
          <w:rPr>
            <w:noProof/>
            <w:webHidden/>
          </w:rPr>
          <w:fldChar w:fldCharType="separate"/>
        </w:r>
        <w:r w:rsidR="0018280C">
          <w:rPr>
            <w:noProof/>
            <w:webHidden/>
          </w:rPr>
          <w:t>20</w:t>
        </w:r>
        <w:r w:rsidR="0018280C">
          <w:rPr>
            <w:noProof/>
            <w:webHidden/>
          </w:rPr>
          <w:fldChar w:fldCharType="end"/>
        </w:r>
      </w:hyperlink>
    </w:p>
    <w:p w14:paraId="050F27C9" w14:textId="21FA12FE" w:rsidR="0018280C" w:rsidRDefault="00E23775">
      <w:pPr>
        <w:pStyle w:val="TOC4"/>
        <w:rPr>
          <w:rFonts w:eastAsiaTheme="minorEastAsia"/>
          <w:smallCaps w:val="0"/>
          <w:noProof/>
          <w:sz w:val="22"/>
          <w:lang w:val="en-US" w:eastAsia="en-US" w:bidi="ar-SA"/>
        </w:rPr>
      </w:pPr>
      <w:hyperlink w:anchor="_Toc502232822" w:history="1">
        <w:r w:rsidR="0018280C" w:rsidRPr="001F4932">
          <w:rPr>
            <w:rStyle w:val="Hyperlink"/>
            <w:noProof/>
            <w:lang w:val="pt-BR"/>
          </w:rPr>
          <w:t>Azure Information Protection Premium</w:t>
        </w:r>
        <w:r w:rsidR="0018280C">
          <w:rPr>
            <w:noProof/>
            <w:webHidden/>
          </w:rPr>
          <w:tab/>
        </w:r>
        <w:r w:rsidR="0018280C">
          <w:rPr>
            <w:noProof/>
            <w:webHidden/>
          </w:rPr>
          <w:fldChar w:fldCharType="begin"/>
        </w:r>
        <w:r w:rsidR="0018280C">
          <w:rPr>
            <w:noProof/>
            <w:webHidden/>
          </w:rPr>
          <w:instrText xml:space="preserve"> PAGEREF _Toc502232822 \h </w:instrText>
        </w:r>
        <w:r w:rsidR="0018280C">
          <w:rPr>
            <w:noProof/>
            <w:webHidden/>
          </w:rPr>
        </w:r>
        <w:r w:rsidR="0018280C">
          <w:rPr>
            <w:noProof/>
            <w:webHidden/>
          </w:rPr>
          <w:fldChar w:fldCharType="separate"/>
        </w:r>
        <w:r w:rsidR="0018280C">
          <w:rPr>
            <w:noProof/>
            <w:webHidden/>
          </w:rPr>
          <w:t>21</w:t>
        </w:r>
        <w:r w:rsidR="0018280C">
          <w:rPr>
            <w:noProof/>
            <w:webHidden/>
          </w:rPr>
          <w:fldChar w:fldCharType="end"/>
        </w:r>
      </w:hyperlink>
    </w:p>
    <w:p w14:paraId="3175EC7D" w14:textId="4E8F9F01" w:rsidR="0018280C" w:rsidRDefault="00E23775">
      <w:pPr>
        <w:pStyle w:val="TOC3"/>
        <w:rPr>
          <w:rFonts w:eastAsiaTheme="minorEastAsia"/>
          <w:b w:val="0"/>
          <w:smallCaps w:val="0"/>
          <w:sz w:val="22"/>
          <w:lang w:val="en-US" w:eastAsia="en-US" w:bidi="ar-SA"/>
        </w:rPr>
      </w:pPr>
      <w:hyperlink w:anchor="_Toc502232823" w:history="1">
        <w:r w:rsidR="0018280C" w:rsidRPr="001F4932">
          <w:rPr>
            <w:rStyle w:val="Hyperlink"/>
          </w:rPr>
          <w:t>Serviços do Microsoft Dynamics 365</w:t>
        </w:r>
        <w:r w:rsidR="0018280C">
          <w:rPr>
            <w:webHidden/>
          </w:rPr>
          <w:tab/>
        </w:r>
        <w:r w:rsidR="0018280C">
          <w:rPr>
            <w:webHidden/>
          </w:rPr>
          <w:fldChar w:fldCharType="begin"/>
        </w:r>
        <w:r w:rsidR="0018280C">
          <w:rPr>
            <w:webHidden/>
          </w:rPr>
          <w:instrText xml:space="preserve"> PAGEREF _Toc502232823 \h </w:instrText>
        </w:r>
        <w:r w:rsidR="0018280C">
          <w:rPr>
            <w:webHidden/>
          </w:rPr>
        </w:r>
        <w:r w:rsidR="0018280C">
          <w:rPr>
            <w:webHidden/>
          </w:rPr>
          <w:fldChar w:fldCharType="separate"/>
        </w:r>
        <w:r w:rsidR="0018280C">
          <w:rPr>
            <w:webHidden/>
          </w:rPr>
          <w:t>21</w:t>
        </w:r>
        <w:r w:rsidR="0018280C">
          <w:rPr>
            <w:webHidden/>
          </w:rPr>
          <w:fldChar w:fldCharType="end"/>
        </w:r>
      </w:hyperlink>
    </w:p>
    <w:p w14:paraId="13FE402B" w14:textId="5B177467" w:rsidR="0018280C" w:rsidRDefault="00E23775">
      <w:pPr>
        <w:pStyle w:val="TOC2"/>
        <w:tabs>
          <w:tab w:val="right" w:leader="dot" w:pos="5030"/>
        </w:tabs>
        <w:rPr>
          <w:rFonts w:eastAsiaTheme="minorEastAsia"/>
          <w:b w:val="0"/>
          <w:smallCaps w:val="0"/>
          <w:noProof/>
          <w:sz w:val="22"/>
          <w:lang w:val="en-US" w:eastAsia="en-US" w:bidi="ar-SA"/>
        </w:rPr>
      </w:pPr>
      <w:hyperlink w:anchor="_Toc502232824" w:history="1">
        <w:r w:rsidR="0018280C" w:rsidRPr="001F4932">
          <w:rPr>
            <w:rStyle w:val="Hyperlink"/>
            <w:noProof/>
            <w:lang w:val="pt-BR"/>
          </w:rPr>
          <w:t>Serviços do Office 365</w:t>
        </w:r>
        <w:r w:rsidR="0018280C">
          <w:rPr>
            <w:noProof/>
            <w:webHidden/>
          </w:rPr>
          <w:tab/>
        </w:r>
        <w:r w:rsidR="0018280C">
          <w:rPr>
            <w:noProof/>
            <w:webHidden/>
          </w:rPr>
          <w:fldChar w:fldCharType="begin"/>
        </w:r>
        <w:r w:rsidR="0018280C">
          <w:rPr>
            <w:noProof/>
            <w:webHidden/>
          </w:rPr>
          <w:instrText xml:space="preserve"> PAGEREF _Toc502232824 \h </w:instrText>
        </w:r>
        <w:r w:rsidR="0018280C">
          <w:rPr>
            <w:noProof/>
            <w:webHidden/>
          </w:rPr>
        </w:r>
        <w:r w:rsidR="0018280C">
          <w:rPr>
            <w:noProof/>
            <w:webHidden/>
          </w:rPr>
          <w:fldChar w:fldCharType="separate"/>
        </w:r>
        <w:r w:rsidR="0018280C">
          <w:rPr>
            <w:noProof/>
            <w:webHidden/>
          </w:rPr>
          <w:t>22</w:t>
        </w:r>
        <w:r w:rsidR="0018280C">
          <w:rPr>
            <w:noProof/>
            <w:webHidden/>
          </w:rPr>
          <w:fldChar w:fldCharType="end"/>
        </w:r>
      </w:hyperlink>
    </w:p>
    <w:p w14:paraId="1BF07369" w14:textId="375528C0" w:rsidR="0018280C" w:rsidRDefault="00E23775">
      <w:pPr>
        <w:pStyle w:val="TOC4"/>
        <w:rPr>
          <w:rFonts w:eastAsiaTheme="minorEastAsia"/>
          <w:smallCaps w:val="0"/>
          <w:noProof/>
          <w:sz w:val="22"/>
          <w:lang w:val="en-US" w:eastAsia="en-US" w:bidi="ar-SA"/>
        </w:rPr>
      </w:pPr>
      <w:hyperlink w:anchor="_Toc502232825" w:history="1">
        <w:r w:rsidR="0018280C" w:rsidRPr="001F4932">
          <w:rPr>
            <w:rStyle w:val="Hyperlink"/>
            <w:noProof/>
            <w:lang w:val="pt-BR"/>
          </w:rPr>
          <w:t>Exchange Online</w:t>
        </w:r>
        <w:r w:rsidR="0018280C">
          <w:rPr>
            <w:noProof/>
            <w:webHidden/>
          </w:rPr>
          <w:tab/>
        </w:r>
        <w:r w:rsidR="0018280C">
          <w:rPr>
            <w:noProof/>
            <w:webHidden/>
          </w:rPr>
          <w:fldChar w:fldCharType="begin"/>
        </w:r>
        <w:r w:rsidR="0018280C">
          <w:rPr>
            <w:noProof/>
            <w:webHidden/>
          </w:rPr>
          <w:instrText xml:space="preserve"> PAGEREF _Toc502232825 \h </w:instrText>
        </w:r>
        <w:r w:rsidR="0018280C">
          <w:rPr>
            <w:noProof/>
            <w:webHidden/>
          </w:rPr>
        </w:r>
        <w:r w:rsidR="0018280C">
          <w:rPr>
            <w:noProof/>
            <w:webHidden/>
          </w:rPr>
          <w:fldChar w:fldCharType="separate"/>
        </w:r>
        <w:r w:rsidR="0018280C">
          <w:rPr>
            <w:noProof/>
            <w:webHidden/>
          </w:rPr>
          <w:t>23</w:t>
        </w:r>
        <w:r w:rsidR="0018280C">
          <w:rPr>
            <w:noProof/>
            <w:webHidden/>
          </w:rPr>
          <w:fldChar w:fldCharType="end"/>
        </w:r>
      </w:hyperlink>
    </w:p>
    <w:p w14:paraId="7288490D" w14:textId="27116976" w:rsidR="0018280C" w:rsidRDefault="00E23775">
      <w:pPr>
        <w:pStyle w:val="TOC4"/>
        <w:rPr>
          <w:rFonts w:eastAsiaTheme="minorEastAsia"/>
          <w:smallCaps w:val="0"/>
          <w:noProof/>
          <w:sz w:val="22"/>
          <w:lang w:val="en-US" w:eastAsia="en-US" w:bidi="ar-SA"/>
        </w:rPr>
      </w:pPr>
      <w:hyperlink w:anchor="_Toc502232826" w:history="1">
        <w:r w:rsidR="0018280C" w:rsidRPr="001F4932">
          <w:rPr>
            <w:rStyle w:val="Hyperlink"/>
            <w:noProof/>
            <w:lang w:val="pt-BR"/>
          </w:rPr>
          <w:t>Office 365 Applications</w:t>
        </w:r>
        <w:r w:rsidR="0018280C">
          <w:rPr>
            <w:noProof/>
            <w:webHidden/>
          </w:rPr>
          <w:tab/>
        </w:r>
        <w:r w:rsidR="0018280C">
          <w:rPr>
            <w:noProof/>
            <w:webHidden/>
          </w:rPr>
          <w:fldChar w:fldCharType="begin"/>
        </w:r>
        <w:r w:rsidR="0018280C">
          <w:rPr>
            <w:noProof/>
            <w:webHidden/>
          </w:rPr>
          <w:instrText xml:space="preserve"> PAGEREF _Toc502232826 \h </w:instrText>
        </w:r>
        <w:r w:rsidR="0018280C">
          <w:rPr>
            <w:noProof/>
            <w:webHidden/>
          </w:rPr>
        </w:r>
        <w:r w:rsidR="0018280C">
          <w:rPr>
            <w:noProof/>
            <w:webHidden/>
          </w:rPr>
          <w:fldChar w:fldCharType="separate"/>
        </w:r>
        <w:r w:rsidR="0018280C">
          <w:rPr>
            <w:noProof/>
            <w:webHidden/>
          </w:rPr>
          <w:t>24</w:t>
        </w:r>
        <w:r w:rsidR="0018280C">
          <w:rPr>
            <w:noProof/>
            <w:webHidden/>
          </w:rPr>
          <w:fldChar w:fldCharType="end"/>
        </w:r>
      </w:hyperlink>
    </w:p>
    <w:p w14:paraId="7167639E" w14:textId="22065371" w:rsidR="0018280C" w:rsidRDefault="00E23775">
      <w:pPr>
        <w:pStyle w:val="TOC4"/>
        <w:rPr>
          <w:rFonts w:eastAsiaTheme="minorEastAsia"/>
          <w:smallCaps w:val="0"/>
          <w:noProof/>
          <w:sz w:val="22"/>
          <w:lang w:val="en-US" w:eastAsia="en-US" w:bidi="ar-SA"/>
        </w:rPr>
      </w:pPr>
      <w:hyperlink w:anchor="_Toc502232827" w:history="1">
        <w:r w:rsidR="0018280C" w:rsidRPr="001F4932">
          <w:rPr>
            <w:rStyle w:val="Hyperlink"/>
            <w:noProof/>
            <w:lang w:val="pt-BR"/>
          </w:rPr>
          <w:t>Microsoft MyAnalytics</w:t>
        </w:r>
        <w:r w:rsidR="0018280C">
          <w:rPr>
            <w:noProof/>
            <w:webHidden/>
          </w:rPr>
          <w:tab/>
        </w:r>
        <w:r w:rsidR="0018280C">
          <w:rPr>
            <w:noProof/>
            <w:webHidden/>
          </w:rPr>
          <w:fldChar w:fldCharType="begin"/>
        </w:r>
        <w:r w:rsidR="0018280C">
          <w:rPr>
            <w:noProof/>
            <w:webHidden/>
          </w:rPr>
          <w:instrText xml:space="preserve"> PAGEREF _Toc502232827 \h </w:instrText>
        </w:r>
        <w:r w:rsidR="0018280C">
          <w:rPr>
            <w:noProof/>
            <w:webHidden/>
          </w:rPr>
        </w:r>
        <w:r w:rsidR="0018280C">
          <w:rPr>
            <w:noProof/>
            <w:webHidden/>
          </w:rPr>
          <w:fldChar w:fldCharType="separate"/>
        </w:r>
        <w:r w:rsidR="0018280C">
          <w:rPr>
            <w:noProof/>
            <w:webHidden/>
          </w:rPr>
          <w:t>25</w:t>
        </w:r>
        <w:r w:rsidR="0018280C">
          <w:rPr>
            <w:noProof/>
            <w:webHidden/>
          </w:rPr>
          <w:fldChar w:fldCharType="end"/>
        </w:r>
      </w:hyperlink>
    </w:p>
    <w:p w14:paraId="266593D2" w14:textId="6678FF05" w:rsidR="0018280C" w:rsidRDefault="00E23775">
      <w:pPr>
        <w:pStyle w:val="TOC4"/>
        <w:rPr>
          <w:rFonts w:eastAsiaTheme="minorEastAsia"/>
          <w:smallCaps w:val="0"/>
          <w:noProof/>
          <w:sz w:val="22"/>
          <w:lang w:val="en-US" w:eastAsia="en-US" w:bidi="ar-SA"/>
        </w:rPr>
      </w:pPr>
      <w:hyperlink w:anchor="_Toc502232828" w:history="1">
        <w:r w:rsidR="0018280C" w:rsidRPr="001F4932">
          <w:rPr>
            <w:rStyle w:val="Hyperlink"/>
            <w:noProof/>
            <w:lang w:val="pt-BR"/>
          </w:rPr>
          <w:t>Office Online</w:t>
        </w:r>
        <w:r w:rsidR="0018280C">
          <w:rPr>
            <w:noProof/>
            <w:webHidden/>
          </w:rPr>
          <w:tab/>
        </w:r>
        <w:r w:rsidR="0018280C">
          <w:rPr>
            <w:noProof/>
            <w:webHidden/>
          </w:rPr>
          <w:fldChar w:fldCharType="begin"/>
        </w:r>
        <w:r w:rsidR="0018280C">
          <w:rPr>
            <w:noProof/>
            <w:webHidden/>
          </w:rPr>
          <w:instrText xml:space="preserve"> PAGEREF _Toc502232828 \h </w:instrText>
        </w:r>
        <w:r w:rsidR="0018280C">
          <w:rPr>
            <w:noProof/>
            <w:webHidden/>
          </w:rPr>
        </w:r>
        <w:r w:rsidR="0018280C">
          <w:rPr>
            <w:noProof/>
            <w:webHidden/>
          </w:rPr>
          <w:fldChar w:fldCharType="separate"/>
        </w:r>
        <w:r w:rsidR="0018280C">
          <w:rPr>
            <w:noProof/>
            <w:webHidden/>
          </w:rPr>
          <w:t>25</w:t>
        </w:r>
        <w:r w:rsidR="0018280C">
          <w:rPr>
            <w:noProof/>
            <w:webHidden/>
          </w:rPr>
          <w:fldChar w:fldCharType="end"/>
        </w:r>
      </w:hyperlink>
    </w:p>
    <w:p w14:paraId="21E496AA" w14:textId="554788C1" w:rsidR="0018280C" w:rsidRDefault="00E23775">
      <w:pPr>
        <w:pStyle w:val="TOC4"/>
        <w:rPr>
          <w:rFonts w:eastAsiaTheme="minorEastAsia"/>
          <w:smallCaps w:val="0"/>
          <w:noProof/>
          <w:sz w:val="22"/>
          <w:lang w:val="en-US" w:eastAsia="en-US" w:bidi="ar-SA"/>
        </w:rPr>
      </w:pPr>
      <w:hyperlink w:anchor="_Toc502232829" w:history="1">
        <w:r w:rsidR="0018280C" w:rsidRPr="001F4932">
          <w:rPr>
            <w:rStyle w:val="Hyperlink"/>
            <w:noProof/>
            <w:lang w:val="pt-BR"/>
          </w:rPr>
          <w:t>OneDrive for Business</w:t>
        </w:r>
        <w:r w:rsidR="0018280C">
          <w:rPr>
            <w:noProof/>
            <w:webHidden/>
          </w:rPr>
          <w:tab/>
        </w:r>
        <w:r w:rsidR="0018280C">
          <w:rPr>
            <w:noProof/>
            <w:webHidden/>
          </w:rPr>
          <w:fldChar w:fldCharType="begin"/>
        </w:r>
        <w:r w:rsidR="0018280C">
          <w:rPr>
            <w:noProof/>
            <w:webHidden/>
          </w:rPr>
          <w:instrText xml:space="preserve"> PAGEREF _Toc502232829 \h </w:instrText>
        </w:r>
        <w:r w:rsidR="0018280C">
          <w:rPr>
            <w:noProof/>
            <w:webHidden/>
          </w:rPr>
        </w:r>
        <w:r w:rsidR="0018280C">
          <w:rPr>
            <w:noProof/>
            <w:webHidden/>
          </w:rPr>
          <w:fldChar w:fldCharType="separate"/>
        </w:r>
        <w:r w:rsidR="0018280C">
          <w:rPr>
            <w:noProof/>
            <w:webHidden/>
          </w:rPr>
          <w:t>25</w:t>
        </w:r>
        <w:r w:rsidR="0018280C">
          <w:rPr>
            <w:noProof/>
            <w:webHidden/>
          </w:rPr>
          <w:fldChar w:fldCharType="end"/>
        </w:r>
      </w:hyperlink>
    </w:p>
    <w:p w14:paraId="5974B426" w14:textId="134CE6F8" w:rsidR="0018280C" w:rsidRDefault="00E23775">
      <w:pPr>
        <w:pStyle w:val="TOC4"/>
        <w:rPr>
          <w:rFonts w:eastAsiaTheme="minorEastAsia"/>
          <w:smallCaps w:val="0"/>
          <w:noProof/>
          <w:sz w:val="22"/>
          <w:lang w:val="en-US" w:eastAsia="en-US" w:bidi="ar-SA"/>
        </w:rPr>
      </w:pPr>
      <w:hyperlink w:anchor="_Toc502232830" w:history="1">
        <w:r w:rsidR="0018280C" w:rsidRPr="001F4932">
          <w:rPr>
            <w:rStyle w:val="Hyperlink"/>
            <w:noProof/>
            <w:lang w:val="pt-BR"/>
          </w:rPr>
          <w:t>Project Online</w:t>
        </w:r>
        <w:r w:rsidR="0018280C">
          <w:rPr>
            <w:noProof/>
            <w:webHidden/>
          </w:rPr>
          <w:tab/>
        </w:r>
        <w:r w:rsidR="0018280C">
          <w:rPr>
            <w:noProof/>
            <w:webHidden/>
          </w:rPr>
          <w:fldChar w:fldCharType="begin"/>
        </w:r>
        <w:r w:rsidR="0018280C">
          <w:rPr>
            <w:noProof/>
            <w:webHidden/>
          </w:rPr>
          <w:instrText xml:space="preserve"> PAGEREF _Toc502232830 \h </w:instrText>
        </w:r>
        <w:r w:rsidR="0018280C">
          <w:rPr>
            <w:noProof/>
            <w:webHidden/>
          </w:rPr>
        </w:r>
        <w:r w:rsidR="0018280C">
          <w:rPr>
            <w:noProof/>
            <w:webHidden/>
          </w:rPr>
          <w:fldChar w:fldCharType="separate"/>
        </w:r>
        <w:r w:rsidR="0018280C">
          <w:rPr>
            <w:noProof/>
            <w:webHidden/>
          </w:rPr>
          <w:t>26</w:t>
        </w:r>
        <w:r w:rsidR="0018280C">
          <w:rPr>
            <w:noProof/>
            <w:webHidden/>
          </w:rPr>
          <w:fldChar w:fldCharType="end"/>
        </w:r>
      </w:hyperlink>
    </w:p>
    <w:p w14:paraId="6D2FFF14" w14:textId="2A7C6A41" w:rsidR="0018280C" w:rsidRDefault="00E23775">
      <w:pPr>
        <w:pStyle w:val="TOC4"/>
        <w:rPr>
          <w:rFonts w:eastAsiaTheme="minorEastAsia"/>
          <w:smallCaps w:val="0"/>
          <w:noProof/>
          <w:sz w:val="22"/>
          <w:lang w:val="en-US" w:eastAsia="en-US" w:bidi="ar-SA"/>
        </w:rPr>
      </w:pPr>
      <w:hyperlink w:anchor="_Toc502232831" w:history="1">
        <w:r w:rsidR="0018280C" w:rsidRPr="001F4932">
          <w:rPr>
            <w:rStyle w:val="Hyperlink"/>
            <w:noProof/>
            <w:lang w:val="pt-BR"/>
          </w:rPr>
          <w:t>SharePoint Online</w:t>
        </w:r>
        <w:r w:rsidR="0018280C">
          <w:rPr>
            <w:noProof/>
            <w:webHidden/>
          </w:rPr>
          <w:tab/>
        </w:r>
        <w:r w:rsidR="0018280C">
          <w:rPr>
            <w:noProof/>
            <w:webHidden/>
          </w:rPr>
          <w:fldChar w:fldCharType="begin"/>
        </w:r>
        <w:r w:rsidR="0018280C">
          <w:rPr>
            <w:noProof/>
            <w:webHidden/>
          </w:rPr>
          <w:instrText xml:space="preserve"> PAGEREF _Toc502232831 \h </w:instrText>
        </w:r>
        <w:r w:rsidR="0018280C">
          <w:rPr>
            <w:noProof/>
            <w:webHidden/>
          </w:rPr>
        </w:r>
        <w:r w:rsidR="0018280C">
          <w:rPr>
            <w:noProof/>
            <w:webHidden/>
          </w:rPr>
          <w:fldChar w:fldCharType="separate"/>
        </w:r>
        <w:r w:rsidR="0018280C">
          <w:rPr>
            <w:noProof/>
            <w:webHidden/>
          </w:rPr>
          <w:t>26</w:t>
        </w:r>
        <w:r w:rsidR="0018280C">
          <w:rPr>
            <w:noProof/>
            <w:webHidden/>
          </w:rPr>
          <w:fldChar w:fldCharType="end"/>
        </w:r>
      </w:hyperlink>
    </w:p>
    <w:p w14:paraId="655983F8" w14:textId="34BF2DFE" w:rsidR="0018280C" w:rsidRDefault="00E23775">
      <w:pPr>
        <w:pStyle w:val="TOC4"/>
        <w:rPr>
          <w:rFonts w:eastAsiaTheme="minorEastAsia"/>
          <w:smallCaps w:val="0"/>
          <w:noProof/>
          <w:sz w:val="22"/>
          <w:lang w:val="en-US" w:eastAsia="en-US" w:bidi="ar-SA"/>
        </w:rPr>
      </w:pPr>
      <w:hyperlink w:anchor="_Toc502232832" w:history="1">
        <w:r w:rsidR="0018280C" w:rsidRPr="001F4932">
          <w:rPr>
            <w:rStyle w:val="Hyperlink"/>
            <w:noProof/>
            <w:lang w:val="pt-BR"/>
          </w:rPr>
          <w:t>Skype para Empresas Online</w:t>
        </w:r>
        <w:r w:rsidR="0018280C">
          <w:rPr>
            <w:noProof/>
            <w:webHidden/>
          </w:rPr>
          <w:tab/>
        </w:r>
        <w:r w:rsidR="0018280C">
          <w:rPr>
            <w:noProof/>
            <w:webHidden/>
          </w:rPr>
          <w:fldChar w:fldCharType="begin"/>
        </w:r>
        <w:r w:rsidR="0018280C">
          <w:rPr>
            <w:noProof/>
            <w:webHidden/>
          </w:rPr>
          <w:instrText xml:space="preserve"> PAGEREF _Toc502232832 \h </w:instrText>
        </w:r>
        <w:r w:rsidR="0018280C">
          <w:rPr>
            <w:noProof/>
            <w:webHidden/>
          </w:rPr>
        </w:r>
        <w:r w:rsidR="0018280C">
          <w:rPr>
            <w:noProof/>
            <w:webHidden/>
          </w:rPr>
          <w:fldChar w:fldCharType="separate"/>
        </w:r>
        <w:r w:rsidR="0018280C">
          <w:rPr>
            <w:noProof/>
            <w:webHidden/>
          </w:rPr>
          <w:t>26</w:t>
        </w:r>
        <w:r w:rsidR="0018280C">
          <w:rPr>
            <w:noProof/>
            <w:webHidden/>
          </w:rPr>
          <w:fldChar w:fldCharType="end"/>
        </w:r>
      </w:hyperlink>
    </w:p>
    <w:p w14:paraId="3628BBE7" w14:textId="5141A2FB" w:rsidR="0018280C" w:rsidRDefault="00E23775">
      <w:pPr>
        <w:pStyle w:val="TOC2"/>
        <w:tabs>
          <w:tab w:val="right" w:leader="dot" w:pos="5030"/>
        </w:tabs>
        <w:rPr>
          <w:rFonts w:eastAsiaTheme="minorEastAsia"/>
          <w:b w:val="0"/>
          <w:smallCaps w:val="0"/>
          <w:noProof/>
          <w:sz w:val="22"/>
          <w:lang w:val="en-US" w:eastAsia="en-US" w:bidi="ar-SA"/>
        </w:rPr>
      </w:pPr>
      <w:hyperlink w:anchor="_Toc502232833" w:history="1">
        <w:r w:rsidR="0018280C" w:rsidRPr="001F4932">
          <w:rPr>
            <w:rStyle w:val="Hyperlink"/>
            <w:noProof/>
            <w:lang w:val="pt-BR"/>
          </w:rPr>
          <w:t>Outros Serviços Online</w:t>
        </w:r>
        <w:r w:rsidR="0018280C">
          <w:rPr>
            <w:noProof/>
            <w:webHidden/>
          </w:rPr>
          <w:tab/>
        </w:r>
        <w:r w:rsidR="0018280C">
          <w:rPr>
            <w:noProof/>
            <w:webHidden/>
          </w:rPr>
          <w:fldChar w:fldCharType="begin"/>
        </w:r>
        <w:r w:rsidR="0018280C">
          <w:rPr>
            <w:noProof/>
            <w:webHidden/>
          </w:rPr>
          <w:instrText xml:space="preserve"> PAGEREF _Toc502232833 \h </w:instrText>
        </w:r>
        <w:r w:rsidR="0018280C">
          <w:rPr>
            <w:noProof/>
            <w:webHidden/>
          </w:rPr>
        </w:r>
        <w:r w:rsidR="0018280C">
          <w:rPr>
            <w:noProof/>
            <w:webHidden/>
          </w:rPr>
          <w:fldChar w:fldCharType="separate"/>
        </w:r>
        <w:r w:rsidR="0018280C">
          <w:rPr>
            <w:noProof/>
            <w:webHidden/>
          </w:rPr>
          <w:t>27</w:t>
        </w:r>
        <w:r w:rsidR="0018280C">
          <w:rPr>
            <w:noProof/>
            <w:webHidden/>
          </w:rPr>
          <w:fldChar w:fldCharType="end"/>
        </w:r>
      </w:hyperlink>
    </w:p>
    <w:p w14:paraId="53BD5B98" w14:textId="7510CE64" w:rsidR="0018280C" w:rsidRDefault="00E23775">
      <w:pPr>
        <w:pStyle w:val="TOC4"/>
        <w:rPr>
          <w:rFonts w:eastAsiaTheme="minorEastAsia"/>
          <w:smallCaps w:val="0"/>
          <w:noProof/>
          <w:sz w:val="22"/>
          <w:lang w:val="en-US" w:eastAsia="en-US" w:bidi="ar-SA"/>
        </w:rPr>
      </w:pPr>
      <w:hyperlink w:anchor="_Toc502232834" w:history="1">
        <w:r w:rsidR="0018280C" w:rsidRPr="001F4932">
          <w:rPr>
            <w:rStyle w:val="Hyperlink"/>
            <w:noProof/>
            <w:lang w:val="pt-BR"/>
          </w:rPr>
          <w:t>Bing Maps Enterprise Platform e Mobile Asset Management Platform</w:t>
        </w:r>
        <w:r w:rsidR="0018280C">
          <w:rPr>
            <w:noProof/>
            <w:webHidden/>
          </w:rPr>
          <w:tab/>
        </w:r>
        <w:r w:rsidR="0018280C">
          <w:rPr>
            <w:noProof/>
            <w:webHidden/>
          </w:rPr>
          <w:fldChar w:fldCharType="begin"/>
        </w:r>
        <w:r w:rsidR="0018280C">
          <w:rPr>
            <w:noProof/>
            <w:webHidden/>
          </w:rPr>
          <w:instrText xml:space="preserve"> PAGEREF _Toc502232834 \h </w:instrText>
        </w:r>
        <w:r w:rsidR="0018280C">
          <w:rPr>
            <w:noProof/>
            <w:webHidden/>
          </w:rPr>
        </w:r>
        <w:r w:rsidR="0018280C">
          <w:rPr>
            <w:noProof/>
            <w:webHidden/>
          </w:rPr>
          <w:fldChar w:fldCharType="separate"/>
        </w:r>
        <w:r w:rsidR="0018280C">
          <w:rPr>
            <w:noProof/>
            <w:webHidden/>
          </w:rPr>
          <w:t>27</w:t>
        </w:r>
        <w:r w:rsidR="0018280C">
          <w:rPr>
            <w:noProof/>
            <w:webHidden/>
          </w:rPr>
          <w:fldChar w:fldCharType="end"/>
        </w:r>
      </w:hyperlink>
    </w:p>
    <w:p w14:paraId="226FA56C" w14:textId="4A5726FD" w:rsidR="0018280C" w:rsidRDefault="00E23775">
      <w:pPr>
        <w:pStyle w:val="TOC4"/>
        <w:rPr>
          <w:rFonts w:eastAsiaTheme="minorEastAsia"/>
          <w:smallCaps w:val="0"/>
          <w:noProof/>
          <w:sz w:val="22"/>
          <w:lang w:val="en-US" w:eastAsia="en-US" w:bidi="ar-SA"/>
        </w:rPr>
      </w:pPr>
      <w:hyperlink w:anchor="_Toc502232835" w:history="1">
        <w:r w:rsidR="0018280C" w:rsidRPr="001F4932">
          <w:rPr>
            <w:rStyle w:val="Hyperlink"/>
            <w:noProof/>
            <w:lang w:val="pt-BR"/>
          </w:rPr>
          <w:t>Plataforma de Aplicações de Negócio</w:t>
        </w:r>
        <w:r w:rsidR="0018280C">
          <w:rPr>
            <w:noProof/>
            <w:webHidden/>
          </w:rPr>
          <w:tab/>
        </w:r>
        <w:r w:rsidR="0018280C">
          <w:rPr>
            <w:noProof/>
            <w:webHidden/>
          </w:rPr>
          <w:fldChar w:fldCharType="begin"/>
        </w:r>
        <w:r w:rsidR="0018280C">
          <w:rPr>
            <w:noProof/>
            <w:webHidden/>
          </w:rPr>
          <w:instrText xml:space="preserve"> PAGEREF _Toc502232835 \h </w:instrText>
        </w:r>
        <w:r w:rsidR="0018280C">
          <w:rPr>
            <w:noProof/>
            <w:webHidden/>
          </w:rPr>
        </w:r>
        <w:r w:rsidR="0018280C">
          <w:rPr>
            <w:noProof/>
            <w:webHidden/>
          </w:rPr>
          <w:fldChar w:fldCharType="separate"/>
        </w:r>
        <w:r w:rsidR="0018280C">
          <w:rPr>
            <w:noProof/>
            <w:webHidden/>
          </w:rPr>
          <w:t>28</w:t>
        </w:r>
        <w:r w:rsidR="0018280C">
          <w:rPr>
            <w:noProof/>
            <w:webHidden/>
          </w:rPr>
          <w:fldChar w:fldCharType="end"/>
        </w:r>
      </w:hyperlink>
    </w:p>
    <w:p w14:paraId="3029D37D" w14:textId="49403335" w:rsidR="0018280C" w:rsidRDefault="00E23775">
      <w:pPr>
        <w:pStyle w:val="TOC4"/>
        <w:rPr>
          <w:rFonts w:eastAsiaTheme="minorEastAsia"/>
          <w:smallCaps w:val="0"/>
          <w:noProof/>
          <w:sz w:val="22"/>
          <w:lang w:val="en-US" w:eastAsia="en-US" w:bidi="ar-SA"/>
        </w:rPr>
      </w:pPr>
      <w:hyperlink w:anchor="_Toc502232836" w:history="1">
        <w:r w:rsidR="0018280C" w:rsidRPr="001F4932">
          <w:rPr>
            <w:rStyle w:val="Hyperlink"/>
            <w:noProof/>
            <w:lang w:val="pt-BR"/>
          </w:rPr>
          <w:t>Microsoft Cloud App Security</w:t>
        </w:r>
        <w:r w:rsidR="0018280C">
          <w:rPr>
            <w:noProof/>
            <w:webHidden/>
          </w:rPr>
          <w:tab/>
        </w:r>
        <w:r w:rsidR="0018280C">
          <w:rPr>
            <w:noProof/>
            <w:webHidden/>
          </w:rPr>
          <w:fldChar w:fldCharType="begin"/>
        </w:r>
        <w:r w:rsidR="0018280C">
          <w:rPr>
            <w:noProof/>
            <w:webHidden/>
          </w:rPr>
          <w:instrText xml:space="preserve"> PAGEREF _Toc502232836 \h </w:instrText>
        </w:r>
        <w:r w:rsidR="0018280C">
          <w:rPr>
            <w:noProof/>
            <w:webHidden/>
          </w:rPr>
        </w:r>
        <w:r w:rsidR="0018280C">
          <w:rPr>
            <w:noProof/>
            <w:webHidden/>
          </w:rPr>
          <w:fldChar w:fldCharType="separate"/>
        </w:r>
        <w:r w:rsidR="0018280C">
          <w:rPr>
            <w:noProof/>
            <w:webHidden/>
          </w:rPr>
          <w:t>29</w:t>
        </w:r>
        <w:r w:rsidR="0018280C">
          <w:rPr>
            <w:noProof/>
            <w:webHidden/>
          </w:rPr>
          <w:fldChar w:fldCharType="end"/>
        </w:r>
      </w:hyperlink>
    </w:p>
    <w:p w14:paraId="4FA31F2D" w14:textId="748A7270" w:rsidR="0018280C" w:rsidRDefault="00E23775">
      <w:pPr>
        <w:pStyle w:val="TOC4"/>
        <w:rPr>
          <w:rFonts w:eastAsiaTheme="minorEastAsia"/>
          <w:smallCaps w:val="0"/>
          <w:noProof/>
          <w:sz w:val="22"/>
          <w:lang w:val="en-US" w:eastAsia="en-US" w:bidi="ar-SA"/>
        </w:rPr>
      </w:pPr>
      <w:hyperlink w:anchor="_Toc502232837" w:history="1">
        <w:r w:rsidR="0018280C" w:rsidRPr="001F4932">
          <w:rPr>
            <w:rStyle w:val="Hyperlink"/>
            <w:noProof/>
            <w:lang w:val="pt-BR"/>
          </w:rPr>
          <w:t>Microsoft Intune</w:t>
        </w:r>
        <w:r w:rsidR="0018280C">
          <w:rPr>
            <w:noProof/>
            <w:webHidden/>
          </w:rPr>
          <w:tab/>
        </w:r>
        <w:r w:rsidR="0018280C">
          <w:rPr>
            <w:noProof/>
            <w:webHidden/>
          </w:rPr>
          <w:fldChar w:fldCharType="begin"/>
        </w:r>
        <w:r w:rsidR="0018280C">
          <w:rPr>
            <w:noProof/>
            <w:webHidden/>
          </w:rPr>
          <w:instrText xml:space="preserve"> PAGEREF _Toc502232837 \h </w:instrText>
        </w:r>
        <w:r w:rsidR="0018280C">
          <w:rPr>
            <w:noProof/>
            <w:webHidden/>
          </w:rPr>
        </w:r>
        <w:r w:rsidR="0018280C">
          <w:rPr>
            <w:noProof/>
            <w:webHidden/>
          </w:rPr>
          <w:fldChar w:fldCharType="separate"/>
        </w:r>
        <w:r w:rsidR="0018280C">
          <w:rPr>
            <w:noProof/>
            <w:webHidden/>
          </w:rPr>
          <w:t>29</w:t>
        </w:r>
        <w:r w:rsidR="0018280C">
          <w:rPr>
            <w:noProof/>
            <w:webHidden/>
          </w:rPr>
          <w:fldChar w:fldCharType="end"/>
        </w:r>
      </w:hyperlink>
    </w:p>
    <w:p w14:paraId="3FEFE71A" w14:textId="6A087E0C" w:rsidR="0018280C" w:rsidRDefault="00E23775">
      <w:pPr>
        <w:pStyle w:val="TOC4"/>
        <w:rPr>
          <w:rFonts w:eastAsiaTheme="minorEastAsia"/>
          <w:smallCaps w:val="0"/>
          <w:noProof/>
          <w:sz w:val="22"/>
          <w:lang w:val="en-US" w:eastAsia="en-US" w:bidi="ar-SA"/>
        </w:rPr>
      </w:pPr>
      <w:hyperlink w:anchor="_Toc502232838" w:history="1">
        <w:r w:rsidR="0018280C" w:rsidRPr="001F4932">
          <w:rPr>
            <w:rStyle w:val="Hyperlink"/>
            <w:noProof/>
            <w:lang w:val="pt-BR"/>
          </w:rPr>
          <w:t>Microsoft Kaizala Pro</w:t>
        </w:r>
        <w:r w:rsidR="0018280C">
          <w:rPr>
            <w:noProof/>
            <w:webHidden/>
          </w:rPr>
          <w:tab/>
        </w:r>
        <w:r w:rsidR="0018280C">
          <w:rPr>
            <w:noProof/>
            <w:webHidden/>
          </w:rPr>
          <w:fldChar w:fldCharType="begin"/>
        </w:r>
        <w:r w:rsidR="0018280C">
          <w:rPr>
            <w:noProof/>
            <w:webHidden/>
          </w:rPr>
          <w:instrText xml:space="preserve"> PAGEREF _Toc502232838 \h </w:instrText>
        </w:r>
        <w:r w:rsidR="0018280C">
          <w:rPr>
            <w:noProof/>
            <w:webHidden/>
          </w:rPr>
        </w:r>
        <w:r w:rsidR="0018280C">
          <w:rPr>
            <w:noProof/>
            <w:webHidden/>
          </w:rPr>
          <w:fldChar w:fldCharType="separate"/>
        </w:r>
        <w:r w:rsidR="0018280C">
          <w:rPr>
            <w:noProof/>
            <w:webHidden/>
          </w:rPr>
          <w:t>29</w:t>
        </w:r>
        <w:r w:rsidR="0018280C">
          <w:rPr>
            <w:noProof/>
            <w:webHidden/>
          </w:rPr>
          <w:fldChar w:fldCharType="end"/>
        </w:r>
      </w:hyperlink>
    </w:p>
    <w:p w14:paraId="71819D8B" w14:textId="420D1166" w:rsidR="0018280C" w:rsidRDefault="00E23775">
      <w:pPr>
        <w:pStyle w:val="TOC4"/>
        <w:rPr>
          <w:rFonts w:eastAsiaTheme="minorEastAsia"/>
          <w:smallCaps w:val="0"/>
          <w:noProof/>
          <w:sz w:val="22"/>
          <w:lang w:val="en-US" w:eastAsia="en-US" w:bidi="ar-SA"/>
        </w:rPr>
      </w:pPr>
      <w:hyperlink w:anchor="_Toc502232839" w:history="1">
        <w:r w:rsidR="0018280C" w:rsidRPr="001F4932">
          <w:rPr>
            <w:rStyle w:val="Hyperlink"/>
            <w:noProof/>
            <w:lang w:val="pt-BR"/>
          </w:rPr>
          <w:t>Microsoft Learning</w:t>
        </w:r>
        <w:r w:rsidR="0018280C">
          <w:rPr>
            <w:noProof/>
            <w:webHidden/>
          </w:rPr>
          <w:tab/>
        </w:r>
        <w:r w:rsidR="0018280C">
          <w:rPr>
            <w:noProof/>
            <w:webHidden/>
          </w:rPr>
          <w:fldChar w:fldCharType="begin"/>
        </w:r>
        <w:r w:rsidR="0018280C">
          <w:rPr>
            <w:noProof/>
            <w:webHidden/>
          </w:rPr>
          <w:instrText xml:space="preserve"> PAGEREF _Toc502232839 \h </w:instrText>
        </w:r>
        <w:r w:rsidR="0018280C">
          <w:rPr>
            <w:noProof/>
            <w:webHidden/>
          </w:rPr>
        </w:r>
        <w:r w:rsidR="0018280C">
          <w:rPr>
            <w:noProof/>
            <w:webHidden/>
          </w:rPr>
          <w:fldChar w:fldCharType="separate"/>
        </w:r>
        <w:r w:rsidR="0018280C">
          <w:rPr>
            <w:noProof/>
            <w:webHidden/>
          </w:rPr>
          <w:t>29</w:t>
        </w:r>
        <w:r w:rsidR="0018280C">
          <w:rPr>
            <w:noProof/>
            <w:webHidden/>
          </w:rPr>
          <w:fldChar w:fldCharType="end"/>
        </w:r>
      </w:hyperlink>
    </w:p>
    <w:p w14:paraId="1485DA2E" w14:textId="115B7FDA" w:rsidR="0018280C" w:rsidRDefault="00E23775">
      <w:pPr>
        <w:pStyle w:val="TOC4"/>
        <w:rPr>
          <w:rFonts w:eastAsiaTheme="minorEastAsia"/>
          <w:smallCaps w:val="0"/>
          <w:noProof/>
          <w:sz w:val="22"/>
          <w:lang w:val="en-US" w:eastAsia="en-US" w:bidi="ar-SA"/>
        </w:rPr>
      </w:pPr>
      <w:hyperlink w:anchor="_Toc502232840" w:history="1">
        <w:r w:rsidR="0018280C" w:rsidRPr="001F4932">
          <w:rPr>
            <w:rStyle w:val="Hyperlink"/>
            <w:noProof/>
            <w:lang w:val="pt-BR"/>
          </w:rPr>
          <w:t>Minecraft: Education Edition</w:t>
        </w:r>
        <w:r w:rsidR="0018280C">
          <w:rPr>
            <w:noProof/>
            <w:webHidden/>
          </w:rPr>
          <w:tab/>
        </w:r>
        <w:r w:rsidR="0018280C">
          <w:rPr>
            <w:noProof/>
            <w:webHidden/>
          </w:rPr>
          <w:fldChar w:fldCharType="begin"/>
        </w:r>
        <w:r w:rsidR="0018280C">
          <w:rPr>
            <w:noProof/>
            <w:webHidden/>
          </w:rPr>
          <w:instrText xml:space="preserve"> PAGEREF _Toc502232840 \h </w:instrText>
        </w:r>
        <w:r w:rsidR="0018280C">
          <w:rPr>
            <w:noProof/>
            <w:webHidden/>
          </w:rPr>
        </w:r>
        <w:r w:rsidR="0018280C">
          <w:rPr>
            <w:noProof/>
            <w:webHidden/>
          </w:rPr>
          <w:fldChar w:fldCharType="separate"/>
        </w:r>
        <w:r w:rsidR="0018280C">
          <w:rPr>
            <w:noProof/>
            <w:webHidden/>
          </w:rPr>
          <w:t>30</w:t>
        </w:r>
        <w:r w:rsidR="0018280C">
          <w:rPr>
            <w:noProof/>
            <w:webHidden/>
          </w:rPr>
          <w:fldChar w:fldCharType="end"/>
        </w:r>
      </w:hyperlink>
    </w:p>
    <w:p w14:paraId="6E0FD3C6" w14:textId="5BC7EBA6" w:rsidR="0018280C" w:rsidRDefault="00E23775">
      <w:pPr>
        <w:pStyle w:val="TOC4"/>
        <w:rPr>
          <w:rFonts w:eastAsiaTheme="minorEastAsia"/>
          <w:smallCaps w:val="0"/>
          <w:noProof/>
          <w:sz w:val="22"/>
          <w:lang w:val="en-US" w:eastAsia="en-US" w:bidi="ar-SA"/>
        </w:rPr>
      </w:pPr>
      <w:hyperlink w:anchor="_Toc502232841" w:history="1">
        <w:r w:rsidR="0018280C" w:rsidRPr="001F4932">
          <w:rPr>
            <w:rStyle w:val="Hyperlink"/>
            <w:noProof/>
            <w:lang w:val="pt-BR"/>
          </w:rPr>
          <w:t>Office 365 Developer</w:t>
        </w:r>
        <w:r w:rsidR="0018280C">
          <w:rPr>
            <w:noProof/>
            <w:webHidden/>
          </w:rPr>
          <w:tab/>
        </w:r>
        <w:r w:rsidR="0018280C">
          <w:rPr>
            <w:noProof/>
            <w:webHidden/>
          </w:rPr>
          <w:fldChar w:fldCharType="begin"/>
        </w:r>
        <w:r w:rsidR="0018280C">
          <w:rPr>
            <w:noProof/>
            <w:webHidden/>
          </w:rPr>
          <w:instrText xml:space="preserve"> PAGEREF _Toc502232841 \h </w:instrText>
        </w:r>
        <w:r w:rsidR="0018280C">
          <w:rPr>
            <w:noProof/>
            <w:webHidden/>
          </w:rPr>
        </w:r>
        <w:r w:rsidR="0018280C">
          <w:rPr>
            <w:noProof/>
            <w:webHidden/>
          </w:rPr>
          <w:fldChar w:fldCharType="separate"/>
        </w:r>
        <w:r w:rsidR="0018280C">
          <w:rPr>
            <w:noProof/>
            <w:webHidden/>
          </w:rPr>
          <w:t>30</w:t>
        </w:r>
        <w:r w:rsidR="0018280C">
          <w:rPr>
            <w:noProof/>
            <w:webHidden/>
          </w:rPr>
          <w:fldChar w:fldCharType="end"/>
        </w:r>
      </w:hyperlink>
    </w:p>
    <w:p w14:paraId="703C548E" w14:textId="6EC61F58" w:rsidR="0018280C" w:rsidRDefault="00E23775">
      <w:pPr>
        <w:pStyle w:val="TOC4"/>
        <w:rPr>
          <w:rFonts w:eastAsiaTheme="minorEastAsia"/>
          <w:smallCaps w:val="0"/>
          <w:noProof/>
          <w:sz w:val="22"/>
          <w:lang w:val="en-US" w:eastAsia="en-US" w:bidi="ar-SA"/>
        </w:rPr>
      </w:pPr>
      <w:hyperlink w:anchor="_Toc502232842" w:history="1">
        <w:r w:rsidR="0018280C" w:rsidRPr="001F4932">
          <w:rPr>
            <w:rStyle w:val="Hyperlink"/>
            <w:noProof/>
            <w:lang w:val="pt-BR"/>
          </w:rPr>
          <w:t>Sistema Operativo de Estação de Trabalho Windows</w:t>
        </w:r>
        <w:r w:rsidR="0018280C">
          <w:rPr>
            <w:noProof/>
            <w:webHidden/>
          </w:rPr>
          <w:tab/>
        </w:r>
        <w:r w:rsidR="0018280C">
          <w:rPr>
            <w:noProof/>
            <w:webHidden/>
          </w:rPr>
          <w:fldChar w:fldCharType="begin"/>
        </w:r>
        <w:r w:rsidR="0018280C">
          <w:rPr>
            <w:noProof/>
            <w:webHidden/>
          </w:rPr>
          <w:instrText xml:space="preserve"> PAGEREF _Toc502232842 \h </w:instrText>
        </w:r>
        <w:r w:rsidR="0018280C">
          <w:rPr>
            <w:noProof/>
            <w:webHidden/>
          </w:rPr>
        </w:r>
        <w:r w:rsidR="0018280C">
          <w:rPr>
            <w:noProof/>
            <w:webHidden/>
          </w:rPr>
          <w:fldChar w:fldCharType="separate"/>
        </w:r>
        <w:r w:rsidR="0018280C">
          <w:rPr>
            <w:noProof/>
            <w:webHidden/>
          </w:rPr>
          <w:t>30</w:t>
        </w:r>
        <w:r w:rsidR="0018280C">
          <w:rPr>
            <w:noProof/>
            <w:webHidden/>
          </w:rPr>
          <w:fldChar w:fldCharType="end"/>
        </w:r>
      </w:hyperlink>
    </w:p>
    <w:p w14:paraId="5584AEB7" w14:textId="28A3B362" w:rsidR="0018280C" w:rsidRDefault="00E23775">
      <w:pPr>
        <w:pStyle w:val="TOC1"/>
        <w:tabs>
          <w:tab w:val="right" w:leader="dot" w:pos="5030"/>
        </w:tabs>
        <w:rPr>
          <w:rFonts w:eastAsiaTheme="minorEastAsia"/>
          <w:b w:val="0"/>
          <w:caps w:val="0"/>
          <w:noProof/>
          <w:sz w:val="22"/>
          <w:lang w:val="en-US" w:eastAsia="en-US" w:bidi="ar-SA"/>
        </w:rPr>
      </w:pPr>
      <w:hyperlink w:anchor="_Toc502232843" w:history="1">
        <w:r w:rsidR="0018280C" w:rsidRPr="001F4932">
          <w:rPr>
            <w:rStyle w:val="Hyperlink"/>
            <w:noProof/>
          </w:rPr>
          <w:t>Anexo 1 – Notificações</w:t>
        </w:r>
        <w:r w:rsidR="0018280C">
          <w:rPr>
            <w:noProof/>
            <w:webHidden/>
          </w:rPr>
          <w:tab/>
        </w:r>
        <w:r w:rsidR="0018280C">
          <w:rPr>
            <w:noProof/>
            <w:webHidden/>
          </w:rPr>
          <w:fldChar w:fldCharType="begin"/>
        </w:r>
        <w:r w:rsidR="0018280C">
          <w:rPr>
            <w:noProof/>
            <w:webHidden/>
          </w:rPr>
          <w:instrText xml:space="preserve"> PAGEREF _Toc502232843 \h </w:instrText>
        </w:r>
        <w:r w:rsidR="0018280C">
          <w:rPr>
            <w:noProof/>
            <w:webHidden/>
          </w:rPr>
        </w:r>
        <w:r w:rsidR="0018280C">
          <w:rPr>
            <w:noProof/>
            <w:webHidden/>
          </w:rPr>
          <w:fldChar w:fldCharType="separate"/>
        </w:r>
        <w:r w:rsidR="0018280C">
          <w:rPr>
            <w:noProof/>
            <w:webHidden/>
          </w:rPr>
          <w:t>31</w:t>
        </w:r>
        <w:r w:rsidR="0018280C">
          <w:rPr>
            <w:noProof/>
            <w:webHidden/>
          </w:rPr>
          <w:fldChar w:fldCharType="end"/>
        </w:r>
      </w:hyperlink>
    </w:p>
    <w:p w14:paraId="5E2F884E" w14:textId="00C02F58" w:rsidR="0018280C" w:rsidRDefault="00E23775">
      <w:pPr>
        <w:pStyle w:val="TOC3"/>
        <w:rPr>
          <w:rFonts w:eastAsiaTheme="minorEastAsia"/>
          <w:b w:val="0"/>
          <w:smallCaps w:val="0"/>
          <w:sz w:val="22"/>
          <w:lang w:val="en-US" w:eastAsia="en-US" w:bidi="ar-SA"/>
        </w:rPr>
      </w:pPr>
      <w:hyperlink w:anchor="_Toc502232844" w:history="1">
        <w:r w:rsidR="0018280C" w:rsidRPr="001F4932">
          <w:rPr>
            <w:rStyle w:val="Hyperlink"/>
          </w:rPr>
          <w:t>Mapas Bing</w:t>
        </w:r>
        <w:r w:rsidR="0018280C">
          <w:rPr>
            <w:webHidden/>
          </w:rPr>
          <w:tab/>
        </w:r>
        <w:r w:rsidR="0018280C">
          <w:rPr>
            <w:webHidden/>
          </w:rPr>
          <w:fldChar w:fldCharType="begin"/>
        </w:r>
        <w:r w:rsidR="0018280C">
          <w:rPr>
            <w:webHidden/>
          </w:rPr>
          <w:instrText xml:space="preserve"> PAGEREF _Toc502232844 \h </w:instrText>
        </w:r>
        <w:r w:rsidR="0018280C">
          <w:rPr>
            <w:webHidden/>
          </w:rPr>
        </w:r>
        <w:r w:rsidR="0018280C">
          <w:rPr>
            <w:webHidden/>
          </w:rPr>
          <w:fldChar w:fldCharType="separate"/>
        </w:r>
        <w:r w:rsidR="0018280C">
          <w:rPr>
            <w:webHidden/>
          </w:rPr>
          <w:t>31</w:t>
        </w:r>
        <w:r w:rsidR="0018280C">
          <w:rPr>
            <w:webHidden/>
          </w:rPr>
          <w:fldChar w:fldCharType="end"/>
        </w:r>
      </w:hyperlink>
    </w:p>
    <w:p w14:paraId="608D12C4" w14:textId="7377DE21" w:rsidR="0018280C" w:rsidRDefault="00E23775">
      <w:pPr>
        <w:pStyle w:val="TOC3"/>
        <w:rPr>
          <w:rFonts w:eastAsiaTheme="minorEastAsia"/>
          <w:b w:val="0"/>
          <w:smallCaps w:val="0"/>
          <w:sz w:val="22"/>
          <w:lang w:val="en-US" w:eastAsia="en-US" w:bidi="ar-SA"/>
        </w:rPr>
      </w:pPr>
      <w:hyperlink w:anchor="_Toc502232845" w:history="1">
        <w:r w:rsidR="0018280C" w:rsidRPr="001F4932">
          <w:rPr>
            <w:rStyle w:val="Hyperlink"/>
          </w:rPr>
          <w:t>Serviços Profissionais</w:t>
        </w:r>
        <w:r w:rsidR="0018280C">
          <w:rPr>
            <w:webHidden/>
          </w:rPr>
          <w:tab/>
        </w:r>
        <w:r w:rsidR="0018280C">
          <w:rPr>
            <w:webHidden/>
          </w:rPr>
          <w:fldChar w:fldCharType="begin"/>
        </w:r>
        <w:r w:rsidR="0018280C">
          <w:rPr>
            <w:webHidden/>
          </w:rPr>
          <w:instrText xml:space="preserve"> PAGEREF _Toc502232845 \h </w:instrText>
        </w:r>
        <w:r w:rsidR="0018280C">
          <w:rPr>
            <w:webHidden/>
          </w:rPr>
        </w:r>
        <w:r w:rsidR="0018280C">
          <w:rPr>
            <w:webHidden/>
          </w:rPr>
          <w:fldChar w:fldCharType="separate"/>
        </w:r>
        <w:r w:rsidR="0018280C">
          <w:rPr>
            <w:webHidden/>
          </w:rPr>
          <w:t>31</w:t>
        </w:r>
        <w:r w:rsidR="0018280C">
          <w:rPr>
            <w:webHidden/>
          </w:rPr>
          <w:fldChar w:fldCharType="end"/>
        </w:r>
      </w:hyperlink>
    </w:p>
    <w:p w14:paraId="1F15E1C4" w14:textId="0FB1541C" w:rsidR="0018280C" w:rsidRDefault="00E23775">
      <w:pPr>
        <w:pStyle w:val="TOC3"/>
        <w:rPr>
          <w:rFonts w:eastAsiaTheme="minorEastAsia"/>
          <w:b w:val="0"/>
          <w:smallCaps w:val="0"/>
          <w:sz w:val="22"/>
          <w:lang w:val="en-US" w:eastAsia="en-US" w:bidi="ar-SA"/>
        </w:rPr>
      </w:pPr>
      <w:hyperlink w:anchor="_Toc502232846" w:history="1">
        <w:r w:rsidR="0018280C" w:rsidRPr="001F4932">
          <w:rPr>
            <w:rStyle w:val="Hyperlink"/>
          </w:rPr>
          <w:t>Notificação relativa à Codificação H.265/HEVC dos Serviços de Multimédia do Azure</w:t>
        </w:r>
        <w:r w:rsidR="0018280C">
          <w:rPr>
            <w:webHidden/>
          </w:rPr>
          <w:tab/>
        </w:r>
        <w:r w:rsidR="0018280C">
          <w:rPr>
            <w:webHidden/>
          </w:rPr>
          <w:fldChar w:fldCharType="begin"/>
        </w:r>
        <w:r w:rsidR="0018280C">
          <w:rPr>
            <w:webHidden/>
          </w:rPr>
          <w:instrText xml:space="preserve"> PAGEREF _Toc502232846 \h </w:instrText>
        </w:r>
        <w:r w:rsidR="0018280C">
          <w:rPr>
            <w:webHidden/>
          </w:rPr>
        </w:r>
        <w:r w:rsidR="0018280C">
          <w:rPr>
            <w:webHidden/>
          </w:rPr>
          <w:fldChar w:fldCharType="separate"/>
        </w:r>
        <w:r w:rsidR="0018280C">
          <w:rPr>
            <w:webHidden/>
          </w:rPr>
          <w:t>32</w:t>
        </w:r>
        <w:r w:rsidR="0018280C">
          <w:rPr>
            <w:webHidden/>
          </w:rPr>
          <w:fldChar w:fldCharType="end"/>
        </w:r>
      </w:hyperlink>
    </w:p>
    <w:p w14:paraId="2582D9A5" w14:textId="0C12E352" w:rsidR="0018280C" w:rsidRDefault="00E23775">
      <w:pPr>
        <w:pStyle w:val="TOC3"/>
        <w:rPr>
          <w:rFonts w:eastAsiaTheme="minorEastAsia"/>
          <w:b w:val="0"/>
          <w:smallCaps w:val="0"/>
          <w:sz w:val="22"/>
          <w:lang w:val="en-US" w:eastAsia="en-US" w:bidi="ar-SA"/>
        </w:rPr>
      </w:pPr>
      <w:hyperlink w:anchor="_Toc502232847" w:history="1">
        <w:r w:rsidR="0018280C" w:rsidRPr="001F4932">
          <w:rPr>
            <w:rStyle w:val="Hyperlink"/>
          </w:rPr>
          <w:t>Notificação relativa ao Adobe Flash Player</w:t>
        </w:r>
        <w:r w:rsidR="0018280C">
          <w:rPr>
            <w:webHidden/>
          </w:rPr>
          <w:tab/>
        </w:r>
        <w:r w:rsidR="0018280C">
          <w:rPr>
            <w:webHidden/>
          </w:rPr>
          <w:fldChar w:fldCharType="begin"/>
        </w:r>
        <w:r w:rsidR="0018280C">
          <w:rPr>
            <w:webHidden/>
          </w:rPr>
          <w:instrText xml:space="preserve"> PAGEREF _Toc502232847 \h </w:instrText>
        </w:r>
        <w:r w:rsidR="0018280C">
          <w:rPr>
            <w:webHidden/>
          </w:rPr>
        </w:r>
        <w:r w:rsidR="0018280C">
          <w:rPr>
            <w:webHidden/>
          </w:rPr>
          <w:fldChar w:fldCharType="separate"/>
        </w:r>
        <w:r w:rsidR="0018280C">
          <w:rPr>
            <w:webHidden/>
          </w:rPr>
          <w:t>32</w:t>
        </w:r>
        <w:r w:rsidR="0018280C">
          <w:rPr>
            <w:webHidden/>
          </w:rPr>
          <w:fldChar w:fldCharType="end"/>
        </w:r>
      </w:hyperlink>
    </w:p>
    <w:p w14:paraId="27E466AF" w14:textId="6315B31F" w:rsidR="0018280C" w:rsidRDefault="00E23775">
      <w:pPr>
        <w:pStyle w:val="TOC3"/>
        <w:rPr>
          <w:rFonts w:eastAsiaTheme="minorEastAsia"/>
          <w:b w:val="0"/>
          <w:smallCaps w:val="0"/>
          <w:sz w:val="22"/>
          <w:lang w:val="en-US" w:eastAsia="en-US" w:bidi="ar-SA"/>
        </w:rPr>
      </w:pPr>
      <w:hyperlink w:anchor="_Toc502232848" w:history="1">
        <w:r w:rsidR="0018280C" w:rsidRPr="001F4932">
          <w:rPr>
            <w:rStyle w:val="Hyperlink"/>
          </w:rPr>
          <w:t>Notificação relativa à Norma Visual H.264/AVC, à Norma de Vídeo VC-1, à Norma Visual MPEG-4 Part 2 e à Norma de Vídeo MPEG-2 Part</w:t>
        </w:r>
        <w:r w:rsidR="0018280C">
          <w:rPr>
            <w:webHidden/>
          </w:rPr>
          <w:tab/>
        </w:r>
        <w:r w:rsidR="0018280C">
          <w:rPr>
            <w:webHidden/>
          </w:rPr>
          <w:fldChar w:fldCharType="begin"/>
        </w:r>
        <w:r w:rsidR="0018280C">
          <w:rPr>
            <w:webHidden/>
          </w:rPr>
          <w:instrText xml:space="preserve"> PAGEREF _Toc502232848 \h </w:instrText>
        </w:r>
        <w:r w:rsidR="0018280C">
          <w:rPr>
            <w:webHidden/>
          </w:rPr>
        </w:r>
        <w:r w:rsidR="0018280C">
          <w:rPr>
            <w:webHidden/>
          </w:rPr>
          <w:fldChar w:fldCharType="separate"/>
        </w:r>
        <w:r w:rsidR="0018280C">
          <w:rPr>
            <w:webHidden/>
          </w:rPr>
          <w:t>32</w:t>
        </w:r>
        <w:r w:rsidR="0018280C">
          <w:rPr>
            <w:webHidden/>
          </w:rPr>
          <w:fldChar w:fldCharType="end"/>
        </w:r>
      </w:hyperlink>
    </w:p>
    <w:p w14:paraId="004415F4" w14:textId="0D056654" w:rsidR="0018280C" w:rsidRDefault="00E23775">
      <w:pPr>
        <w:pStyle w:val="TOC1"/>
        <w:tabs>
          <w:tab w:val="right" w:leader="dot" w:pos="5030"/>
        </w:tabs>
        <w:rPr>
          <w:rFonts w:eastAsiaTheme="minorEastAsia"/>
          <w:b w:val="0"/>
          <w:caps w:val="0"/>
          <w:noProof/>
          <w:sz w:val="22"/>
          <w:lang w:val="en-US" w:eastAsia="en-US" w:bidi="ar-SA"/>
        </w:rPr>
      </w:pPr>
      <w:hyperlink w:anchor="_Toc502232849" w:history="1">
        <w:r w:rsidR="0018280C" w:rsidRPr="001F4932">
          <w:rPr>
            <w:rStyle w:val="Hyperlink"/>
            <w:noProof/>
          </w:rPr>
          <w:t>Anexo 2 – Conjuntos de Aplicações de Licença de Subscrição</w:t>
        </w:r>
        <w:r w:rsidR="0018280C">
          <w:rPr>
            <w:noProof/>
            <w:webHidden/>
          </w:rPr>
          <w:tab/>
        </w:r>
        <w:r w:rsidR="0018280C">
          <w:rPr>
            <w:noProof/>
            <w:webHidden/>
          </w:rPr>
          <w:fldChar w:fldCharType="begin"/>
        </w:r>
        <w:r w:rsidR="0018280C">
          <w:rPr>
            <w:noProof/>
            <w:webHidden/>
          </w:rPr>
          <w:instrText xml:space="preserve"> PAGEREF _Toc502232849 \h </w:instrText>
        </w:r>
        <w:r w:rsidR="0018280C">
          <w:rPr>
            <w:noProof/>
            <w:webHidden/>
          </w:rPr>
        </w:r>
        <w:r w:rsidR="0018280C">
          <w:rPr>
            <w:noProof/>
            <w:webHidden/>
          </w:rPr>
          <w:fldChar w:fldCharType="separate"/>
        </w:r>
        <w:r w:rsidR="0018280C">
          <w:rPr>
            <w:noProof/>
            <w:webHidden/>
          </w:rPr>
          <w:t>33</w:t>
        </w:r>
        <w:r w:rsidR="0018280C">
          <w:rPr>
            <w:noProof/>
            <w:webHidden/>
          </w:rPr>
          <w:fldChar w:fldCharType="end"/>
        </w:r>
      </w:hyperlink>
    </w:p>
    <w:p w14:paraId="4F0AE4F7" w14:textId="30509E6F" w:rsidR="0018280C" w:rsidRDefault="00E23775">
      <w:pPr>
        <w:pStyle w:val="TOC1"/>
        <w:tabs>
          <w:tab w:val="right" w:leader="dot" w:pos="5030"/>
        </w:tabs>
        <w:rPr>
          <w:rFonts w:eastAsiaTheme="minorEastAsia"/>
          <w:b w:val="0"/>
          <w:caps w:val="0"/>
          <w:noProof/>
          <w:sz w:val="22"/>
          <w:lang w:val="en-US" w:eastAsia="en-US" w:bidi="ar-SA"/>
        </w:rPr>
      </w:pPr>
      <w:hyperlink w:anchor="_Toc502232850" w:history="1">
        <w:r w:rsidR="0018280C" w:rsidRPr="001F4932">
          <w:rPr>
            <w:rStyle w:val="Hyperlink"/>
            <w:noProof/>
          </w:rPr>
          <w:t>Anexo 3 – As Cláusulas Contratuais Padrão (Processadores)</w:t>
        </w:r>
        <w:r w:rsidR="0018280C">
          <w:rPr>
            <w:noProof/>
            <w:webHidden/>
          </w:rPr>
          <w:tab/>
        </w:r>
        <w:r w:rsidR="0018280C">
          <w:rPr>
            <w:noProof/>
            <w:webHidden/>
          </w:rPr>
          <w:fldChar w:fldCharType="begin"/>
        </w:r>
        <w:r w:rsidR="0018280C">
          <w:rPr>
            <w:noProof/>
            <w:webHidden/>
          </w:rPr>
          <w:instrText xml:space="preserve"> PAGEREF _Toc502232850 \h </w:instrText>
        </w:r>
        <w:r w:rsidR="0018280C">
          <w:rPr>
            <w:noProof/>
            <w:webHidden/>
          </w:rPr>
        </w:r>
        <w:r w:rsidR="0018280C">
          <w:rPr>
            <w:noProof/>
            <w:webHidden/>
          </w:rPr>
          <w:fldChar w:fldCharType="separate"/>
        </w:r>
        <w:r w:rsidR="0018280C">
          <w:rPr>
            <w:noProof/>
            <w:webHidden/>
          </w:rPr>
          <w:t>35</w:t>
        </w:r>
        <w:r w:rsidR="0018280C">
          <w:rPr>
            <w:noProof/>
            <w:webHidden/>
          </w:rPr>
          <w:fldChar w:fldCharType="end"/>
        </w:r>
      </w:hyperlink>
    </w:p>
    <w:p w14:paraId="6FFEC1D4" w14:textId="37E7DF7C" w:rsidR="0018280C" w:rsidRDefault="00E23775">
      <w:pPr>
        <w:pStyle w:val="TOC1"/>
        <w:tabs>
          <w:tab w:val="right" w:leader="dot" w:pos="5030"/>
        </w:tabs>
        <w:rPr>
          <w:rFonts w:eastAsiaTheme="minorEastAsia"/>
          <w:b w:val="0"/>
          <w:caps w:val="0"/>
          <w:noProof/>
          <w:sz w:val="22"/>
          <w:lang w:val="en-US" w:eastAsia="en-US" w:bidi="ar-SA"/>
        </w:rPr>
      </w:pPr>
      <w:hyperlink w:anchor="_Toc502232851" w:history="1">
        <w:r w:rsidR="0018280C" w:rsidRPr="001F4932">
          <w:rPr>
            <w:rStyle w:val="Hyperlink"/>
            <w:noProof/>
          </w:rPr>
          <w:t>Anexo 4 – Termos do Regulamento de Proteção de Dados Geral da União Europeia</w:t>
        </w:r>
        <w:r w:rsidR="0018280C">
          <w:rPr>
            <w:noProof/>
            <w:webHidden/>
          </w:rPr>
          <w:tab/>
        </w:r>
        <w:r w:rsidR="0018280C">
          <w:rPr>
            <w:noProof/>
            <w:webHidden/>
          </w:rPr>
          <w:fldChar w:fldCharType="begin"/>
        </w:r>
        <w:r w:rsidR="0018280C">
          <w:rPr>
            <w:noProof/>
            <w:webHidden/>
          </w:rPr>
          <w:instrText xml:space="preserve"> PAGEREF _Toc502232851 \h </w:instrText>
        </w:r>
        <w:r w:rsidR="0018280C">
          <w:rPr>
            <w:noProof/>
            <w:webHidden/>
          </w:rPr>
        </w:r>
        <w:r w:rsidR="0018280C">
          <w:rPr>
            <w:noProof/>
            <w:webHidden/>
          </w:rPr>
          <w:fldChar w:fldCharType="separate"/>
        </w:r>
        <w:r w:rsidR="0018280C">
          <w:rPr>
            <w:noProof/>
            <w:webHidden/>
          </w:rPr>
          <w:t>41</w:t>
        </w:r>
        <w:r w:rsidR="0018280C">
          <w:rPr>
            <w:noProof/>
            <w:webHidden/>
          </w:rPr>
          <w:fldChar w:fldCharType="end"/>
        </w:r>
      </w:hyperlink>
    </w:p>
    <w:p w14:paraId="1B5ED209" w14:textId="250A44C9" w:rsidR="0018280C" w:rsidRDefault="00E23775">
      <w:pPr>
        <w:pStyle w:val="TOC1"/>
        <w:tabs>
          <w:tab w:val="right" w:leader="dot" w:pos="5030"/>
        </w:tabs>
        <w:rPr>
          <w:rFonts w:eastAsiaTheme="minorEastAsia"/>
          <w:b w:val="0"/>
          <w:caps w:val="0"/>
          <w:noProof/>
          <w:sz w:val="22"/>
          <w:lang w:val="en-US" w:eastAsia="en-US" w:bidi="ar-SA"/>
        </w:rPr>
      </w:pPr>
      <w:hyperlink w:anchor="_Toc502232852" w:history="1">
        <w:r w:rsidR="0018280C" w:rsidRPr="001F4932">
          <w:rPr>
            <w:rStyle w:val="Hyperlink"/>
            <w:noProof/>
          </w:rPr>
          <w:t>Apêndice 1 – Termos Adicionais do RGPD</w:t>
        </w:r>
        <w:r w:rsidR="0018280C">
          <w:rPr>
            <w:noProof/>
            <w:webHidden/>
          </w:rPr>
          <w:tab/>
        </w:r>
        <w:r w:rsidR="0018280C">
          <w:rPr>
            <w:noProof/>
            <w:webHidden/>
          </w:rPr>
          <w:fldChar w:fldCharType="begin"/>
        </w:r>
        <w:r w:rsidR="0018280C">
          <w:rPr>
            <w:noProof/>
            <w:webHidden/>
          </w:rPr>
          <w:instrText xml:space="preserve"> PAGEREF _Toc502232852 \h </w:instrText>
        </w:r>
        <w:r w:rsidR="0018280C">
          <w:rPr>
            <w:noProof/>
            <w:webHidden/>
          </w:rPr>
        </w:r>
        <w:r w:rsidR="0018280C">
          <w:rPr>
            <w:noProof/>
            <w:webHidden/>
          </w:rPr>
          <w:fldChar w:fldCharType="separate"/>
        </w:r>
        <w:r w:rsidR="0018280C">
          <w:rPr>
            <w:noProof/>
            <w:webHidden/>
          </w:rPr>
          <w:t>43</w:t>
        </w:r>
        <w:r w:rsidR="0018280C">
          <w:rPr>
            <w:noProof/>
            <w:webHidden/>
          </w:rPr>
          <w:fldChar w:fldCharType="end"/>
        </w:r>
      </w:hyperlink>
    </w:p>
    <w:p w14:paraId="092C9288" w14:textId="46B97D4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2774"/>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502232775"/>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6"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25ED1EC4" w14:textId="77777777" w:rsidR="00927CE3" w:rsidRPr="00BA2331" w:rsidRDefault="00927CE3" w:rsidP="00927CE3">
      <w:pPr>
        <w:pStyle w:val="ProductList-Offering1Heading"/>
      </w:pPr>
      <w:bookmarkStart w:id="6" w:name="_Toc494738631"/>
      <w:bookmarkStart w:id="7" w:name="_Toc492329094"/>
      <w:bookmarkStart w:id="8" w:name="_Toc502232776"/>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927CE3" w:rsidRPr="00AD6DB4" w14:paraId="1B1F2FB3" w14:textId="77777777" w:rsidTr="00F9040E">
        <w:trPr>
          <w:tblHeader/>
        </w:trPr>
        <w:tc>
          <w:tcPr>
            <w:tcW w:w="5395" w:type="dxa"/>
            <w:shd w:val="clear" w:color="auto" w:fill="0072C6"/>
          </w:tcPr>
          <w:p w14:paraId="14C1FCA7" w14:textId="77777777" w:rsidR="00927CE3" w:rsidRPr="00231971" w:rsidRDefault="00927CE3" w:rsidP="00F9040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71065607" w14:textId="77777777" w:rsidR="00927CE3" w:rsidRPr="00231971" w:rsidRDefault="00927CE3" w:rsidP="00F9040E">
            <w:pPr>
              <w:pStyle w:val="ProductList-Body"/>
              <w:spacing w:before="20" w:after="20"/>
              <w:rPr>
                <w:color w:val="FFFFFF" w:themeColor="background1"/>
                <w:sz w:val="16"/>
                <w:szCs w:val="16"/>
              </w:rPr>
            </w:pPr>
            <w:r>
              <w:rPr>
                <w:color w:val="FFFFFF" w:themeColor="background1"/>
                <w:sz w:val="16"/>
                <w:szCs w:val="16"/>
              </w:rPr>
              <w:t>Eliminações</w:t>
            </w:r>
          </w:p>
        </w:tc>
      </w:tr>
      <w:tr w:rsidR="00927CE3" w14:paraId="158BA3EB" w14:textId="77777777" w:rsidTr="00927CE3">
        <w:tc>
          <w:tcPr>
            <w:tcW w:w="5395" w:type="dxa"/>
          </w:tcPr>
          <w:p w14:paraId="1675A1E6" w14:textId="2381681F" w:rsidR="00927CE3" w:rsidRPr="009364D6" w:rsidRDefault="00927CE3" w:rsidP="00927CE3">
            <w:pPr>
              <w:pStyle w:val="ProductList-Body"/>
              <w:rPr>
                <w:lang w:val="en-US"/>
              </w:rPr>
            </w:pPr>
            <w:bookmarkStart w:id="15" w:name="_Hlk494736247"/>
          </w:p>
        </w:tc>
        <w:tc>
          <w:tcPr>
            <w:tcW w:w="5395" w:type="dxa"/>
          </w:tcPr>
          <w:p w14:paraId="39D0AD0D" w14:textId="5AEF2593" w:rsidR="00927CE3" w:rsidRPr="003E0686" w:rsidRDefault="00927CE3" w:rsidP="00927CE3">
            <w:pPr>
              <w:pStyle w:val="ProductList-Body"/>
            </w:pPr>
          </w:p>
        </w:tc>
      </w:tr>
    </w:tbl>
    <w:p w14:paraId="7CB5108B" w14:textId="77777777" w:rsidR="00927CE3" w:rsidRPr="00BA2331" w:rsidRDefault="00927CE3" w:rsidP="00927CE3">
      <w:pPr>
        <w:pStyle w:val="ProductList-Body"/>
      </w:pPr>
      <w:bookmarkStart w:id="16" w:name="_Hlk494736381"/>
    </w:p>
    <w:bookmarkEnd w:id="15"/>
    <w:bookmarkEnd w:id="16"/>
    <w:p w14:paraId="6DF04FDB" w14:textId="77777777" w:rsidR="009364D6" w:rsidRPr="00CD5B6E" w:rsidRDefault="009364D6" w:rsidP="009364D6">
      <w:pPr>
        <w:pStyle w:val="ProductList-ClauseHeading"/>
        <w:outlineLvl w:val="2"/>
      </w:pPr>
      <w:r>
        <w:t>Termos de Privacidade e Segurança</w:t>
      </w:r>
    </w:p>
    <w:p w14:paraId="02CB91B3" w14:textId="77777777" w:rsidR="0018280C" w:rsidRPr="00A66AC2" w:rsidRDefault="00E23775" w:rsidP="0018280C">
      <w:pPr>
        <w:pStyle w:val="ProductList-Body"/>
      </w:pPr>
      <w:hyperlink w:anchor="DataProcessingTerms" w:history="1">
        <w:r w:rsidR="0018280C">
          <w:rPr>
            <w:rStyle w:val="Hyperlink"/>
          </w:rPr>
          <w:t>Termos do Processamento de Dados</w:t>
        </w:r>
      </w:hyperlink>
      <w:r w:rsidR="0018280C">
        <w:t>: Foi adicionada a secção Microsoft StaffHub e Outlook Customer Manager para os Serviços do Office 365 da tabela Serviços Online.</w:t>
      </w:r>
    </w:p>
    <w:p w14:paraId="6F933410" w14:textId="77777777" w:rsidR="00A04BF2" w:rsidRPr="00903BB7" w:rsidRDefault="00E23775"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2777"/>
      <w:bookmarkEnd w:id="9"/>
      <w:bookmarkEnd w:id="10"/>
      <w:bookmarkEnd w:id="11"/>
      <w:bookmarkEnd w:id="12"/>
      <w:bookmarkEnd w:id="13"/>
      <w:bookmarkEnd w:id="14"/>
      <w:r>
        <w:lastRenderedPageBreak/>
        <w:t>Termos de Licenciamento Gerais</w:t>
      </w:r>
      <w:bookmarkEnd w:id="17"/>
      <w:bookmarkEnd w:id="18"/>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2778"/>
      <w:bookmarkStart w:id="20" w:name="Definitions"/>
      <w:r>
        <w:t>Definições</w:t>
      </w:r>
      <w:bookmarkEnd w:id="19"/>
    </w:p>
    <w:bookmarkEnd w:id="20"/>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3B9825F5" w14:textId="77777777" w:rsidR="00071C7C" w:rsidRPr="0008458E" w:rsidRDefault="00071C7C" w:rsidP="00071C7C">
      <w:pPr>
        <w:pStyle w:val="ProductList-Body"/>
        <w:spacing w:after="120"/>
      </w:pPr>
      <w:r>
        <w:t xml:space="preserve">“Dados Pessoais” designa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 </w:t>
      </w:r>
    </w:p>
    <w:p w14:paraId="56F50AFC" w14:textId="77777777" w:rsidR="00071C7C" w:rsidRPr="0008458E" w:rsidRDefault="00071C7C" w:rsidP="00071C7C">
      <w:pPr>
        <w:pStyle w:val="ProductList-Body"/>
        <w:spacing w:after="120"/>
      </w:pPr>
      <w:r>
        <w:t>“SL” significa licença de subscrição.</w:t>
      </w:r>
    </w:p>
    <w:p w14:paraId="11B33D5E" w14:textId="77777777" w:rsidR="00071C7C" w:rsidRPr="0008458E" w:rsidRDefault="00071C7C" w:rsidP="00071C7C">
      <w:pPr>
        <w:pStyle w:val="ProductList-Body"/>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21" w:name="_Toc453946572"/>
      <w:bookmarkStart w:id="22" w:name="_Toc451949009"/>
      <w:bookmarkStart w:id="23" w:name="_Toc502232779"/>
      <w:r>
        <w:t>Atualizações aos Termos dos Serviços Online</w:t>
      </w:r>
      <w:bookmarkEnd w:id="21"/>
      <w:bookmarkEnd w:id="22"/>
      <w:bookmarkEnd w:id="23"/>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152054A1" w14:textId="77777777" w:rsidR="000D2506" w:rsidRDefault="000D2506" w:rsidP="000D2506">
      <w:pPr>
        <w:pStyle w:val="ProductList-SubSubSectionHeading"/>
        <w:outlineLvl w:val="1"/>
      </w:pPr>
      <w:bookmarkStart w:id="24" w:name="_Toc492329098"/>
      <w:bookmarkStart w:id="25" w:name="_Toc489605559"/>
      <w:bookmarkStart w:id="26" w:name="_Toc502232780"/>
      <w:bookmarkStart w:id="27" w:name="OnlineServicesChanges"/>
      <w:r>
        <w:t>Alterações aos Serviços Online e Disponibilidade</w:t>
      </w:r>
      <w:bookmarkEnd w:id="24"/>
      <w:bookmarkEnd w:id="25"/>
      <w:bookmarkEnd w:id="26"/>
    </w:p>
    <w:bookmarkEnd w:id="27"/>
    <w:p w14:paraId="145B5485" w14:textId="77777777" w:rsidR="000D2506" w:rsidRDefault="000D2506" w:rsidP="000D2506">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w:t>
      </w:r>
      <w:r>
        <w:lastRenderedPageBreak/>
        <w:t xml:space="preserve">obrigação. Se a Microsoft cessar um Serviço Online por motivos de regulação, os Clientes receberão um crédito por qualquer montante pago antecipadamente no período após a cessação. </w:t>
      </w:r>
    </w:p>
    <w:p w14:paraId="429C8792" w14:textId="77777777" w:rsidR="000D2506" w:rsidRDefault="000D2506" w:rsidP="00103924">
      <w:pPr>
        <w:pStyle w:val="ProductList-Body"/>
      </w:pPr>
    </w:p>
    <w:p w14:paraId="3A70F627" w14:textId="61F6580B" w:rsidR="00103924" w:rsidRPr="00690C65" w:rsidRDefault="00103924" w:rsidP="00103924">
      <w:pPr>
        <w:pStyle w:val="ProductList-Body"/>
      </w:pPr>
      <w:r>
        <w:t xml:space="preserve">A disponibilidade, funcionalidade e versões de idioma de cada Serviço Online podem variar consoante o país. Para obter informações sobre a disponibilidade, o Cliente pode consultar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2781"/>
      <w:r>
        <w:t>Retenção de Dados</w:t>
      </w:r>
      <w:bookmarkEnd w:id="28"/>
    </w:p>
    <w:p w14:paraId="57DAAA03" w14:textId="77777777" w:rsidR="00A50823" w:rsidRPr="00747204" w:rsidRDefault="00A50823" w:rsidP="00A50823">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e aos serviços do LinkedIn, a Microsoft irá conservar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2232782"/>
      <w:r>
        <w:t>Utilização do Software com o Serviço Online</w:t>
      </w:r>
      <w:bookmarkEnd w:id="29"/>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2232783"/>
      <w:bookmarkStart w:id="31" w:name="NonMicrosoftProducts"/>
      <w:r>
        <w:t>Produtos Que Não Sejam da Microsoft</w:t>
      </w:r>
      <w:bookmarkEnd w:id="30"/>
    </w:p>
    <w:bookmarkEnd w:id="31"/>
    <w:p w14:paraId="4AAFBCC2" w14:textId="77777777" w:rsidR="00A50823" w:rsidRPr="00747204" w:rsidRDefault="00A50823" w:rsidP="00A50823">
      <w:pPr>
        <w:pStyle w:val="ProductList-Body"/>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2232784"/>
      <w:r>
        <w:t>Política de Utilização Aceitável</w:t>
      </w:r>
      <w:bookmarkEnd w:id="32"/>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lastRenderedPageBreak/>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2232785"/>
      <w:r>
        <w:t>Limitações Técnicas</w:t>
      </w:r>
      <w:bookmarkEnd w:id="33"/>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34" w:name="_Toc502232786"/>
      <w:r>
        <w:t>Conformidade com as Leis</w:t>
      </w:r>
      <w:bookmarkEnd w:id="34"/>
    </w:p>
    <w:p w14:paraId="6C72F880" w14:textId="77777777" w:rsidR="00071C7C" w:rsidRPr="0008458E" w:rsidRDefault="00071C7C" w:rsidP="00071C7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ou os Dados de Suporte incluem informações sujeitas a qualquer lei ou norma específica. Todos os Incidentes de Segurança estão sujeitos aos termos da Notificação de Incidentes de Segurança abaixo.</w:t>
      </w:r>
    </w:p>
    <w:p w14:paraId="11B42B0F" w14:textId="77777777" w:rsidR="00071C7C" w:rsidRPr="0008458E" w:rsidRDefault="00071C7C" w:rsidP="00071C7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determinando se os Serviços Online são adequados para armazenamento e tratamento das informações sujeitas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5" w:name="_Toc502232787"/>
      <w:r w:rsidRPr="00CE1F8E">
        <w:t>Serviços de Importação/Exportação</w:t>
      </w:r>
      <w:bookmarkEnd w:id="35"/>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6" w:name="_Toc502232788"/>
      <w:r>
        <w:t>Notificações Eletrónicas</w:t>
      </w:r>
      <w:bookmarkEnd w:id="36"/>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2232789"/>
      <w:r>
        <w:t>Reatribuição da Licença</w:t>
      </w:r>
      <w:bookmarkEnd w:id="37"/>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2232790"/>
      <w:r>
        <w:t>Componentes de Tipos de Letra</w:t>
      </w:r>
      <w:bookmarkEnd w:id="38"/>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0D2506">
      <w:pPr>
        <w:pStyle w:val="ProductList-SubSubSectionHeading"/>
        <w:keepNext/>
        <w:outlineLvl w:val="1"/>
      </w:pPr>
      <w:bookmarkStart w:id="39" w:name="CompetitiveBenchmarking"/>
      <w:bookmarkStart w:id="40" w:name="_Toc459970689"/>
      <w:bookmarkStart w:id="41" w:name="_Toc502232791"/>
      <w:r>
        <w:lastRenderedPageBreak/>
        <w:t>Testes de Referência Competitivos</w:t>
      </w:r>
      <w:bookmarkEnd w:id="39"/>
      <w:bookmarkEnd w:id="40"/>
      <w:bookmarkEnd w:id="41"/>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502232792"/>
      <w:r>
        <w:t>Multiplexação</w:t>
      </w:r>
      <w:bookmarkEnd w:id="42"/>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E23775"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2232793"/>
      <w:r>
        <w:lastRenderedPageBreak/>
        <w:t>Termos de Privacidade e Segurança</w:t>
      </w:r>
      <w:bookmarkEnd w:id="43"/>
      <w:bookmarkEnd w:id="44"/>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5" w:name="_Toc502232794"/>
      <w:r w:rsidRPr="005C09F5">
        <w:rPr>
          <w:lang w:val="pt-BR"/>
        </w:rPr>
        <w:t>Termos Gerais de Privacidade e Segurança</w:t>
      </w:r>
      <w:bookmarkEnd w:id="45"/>
    </w:p>
    <w:p w14:paraId="2B5B3DC7" w14:textId="77777777" w:rsidR="00C75BD2" w:rsidRDefault="00C75BD2" w:rsidP="00C75BD2">
      <w:pPr>
        <w:pStyle w:val="ProductList-SubSubSectionHeading"/>
        <w:outlineLvl w:val="2"/>
      </w:pPr>
      <w:bookmarkStart w:id="46" w:name="_Toc457466407"/>
      <w:bookmarkStart w:id="47" w:name="_Toc453946587"/>
      <w:bookmarkStart w:id="48" w:name="_Toc502232795"/>
      <w:r>
        <w:t>Âmbito</w:t>
      </w:r>
      <w:bookmarkEnd w:id="46"/>
      <w:bookmarkEnd w:id="47"/>
      <w:bookmarkEnd w:id="48"/>
    </w:p>
    <w:p w14:paraId="67EAAE9D" w14:textId="77777777" w:rsidR="009364D6" w:rsidRPr="00CD5B6E" w:rsidRDefault="009364D6" w:rsidP="009364D6">
      <w:pPr>
        <w:pStyle w:val="ProductList-Body"/>
      </w:pPr>
      <w:r>
        <w:t xml:space="preserve">Os termos nesta secção aplicam-se a todos Serviços Online, exceto o Bing Maps Enterprise Platform, o Bing Maps Mobile Asset Management Platform, o LinkedIn Sales Navigator, o Serviços Cognitivos da Microsoft, o Microsoft Azure Stack, o Microsoft Genomics e o Visual Studio App Center que são regulados pelos termos de privacidade e/ou segurança referenciados abaixo nos </w:t>
      </w:r>
      <w:hyperlink w:anchor="_top"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502232796"/>
      <w:r>
        <w:t>Utilização de Dados do Cliente</w:t>
      </w:r>
      <w:bookmarkEnd w:id="49"/>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2270ED5E" w14:textId="77777777" w:rsidR="00071C7C" w:rsidRPr="0008458E" w:rsidRDefault="00071C7C" w:rsidP="00071C7C">
      <w:pPr>
        <w:pStyle w:val="ProductList-SubSubSectionHeading"/>
        <w:outlineLvl w:val="2"/>
      </w:pPr>
      <w:bookmarkStart w:id="50" w:name="_Toc489605576"/>
      <w:bookmarkStart w:id="51" w:name="_Toc502232797"/>
      <w:bookmarkStart w:id="52" w:name="ProcessingofPersonalData"/>
      <w:r>
        <w:t>Tratamento de Dados Pessoais</w:t>
      </w:r>
      <w:bookmarkEnd w:id="50"/>
      <w:bookmarkEnd w:id="51"/>
    </w:p>
    <w:bookmarkEnd w:id="52"/>
    <w:p w14:paraId="614EF3EE" w14:textId="77777777" w:rsidR="00071C7C" w:rsidRPr="0008458E" w:rsidRDefault="00071C7C" w:rsidP="00071C7C">
      <w:pPr>
        <w:pStyle w:val="ProductList-Body"/>
      </w:pPr>
      <w:r>
        <w:t xml:space="preserve">O Artigo 28(1) do Regulamento Geral sobre a Proteção de Dados da União Europeia (“RGPD”) exige a celebração de um contrato entre um responsável pelo tratamento dos dados e um contratante, e entre um contratante e um subcontratante </w:t>
      </w:r>
      <w:r>
        <w:rPr>
          <w:rFonts w:cstheme="minorHAnsi"/>
          <w:szCs w:val="18"/>
        </w:rPr>
        <w:t>que preveja que o tratamento seja efetuado em conformidade com medidas técnicas e organizacionais que cumpram os requisitos do RGPD e assegurem a proteção dos direitos dos titulares dos dados</w:t>
      </w:r>
      <w:r>
        <w:t>. Os Termos do RGPD no Anexo 4 destinam-se a satisfazer esse requisito para as partes. Os Termos do RGPD estão organizados da seguinte forma:</w:t>
      </w:r>
    </w:p>
    <w:p w14:paraId="2CF0E7ED" w14:textId="77777777" w:rsidR="00071C7C" w:rsidRPr="0008458E" w:rsidRDefault="00071C7C" w:rsidP="00071C7C">
      <w:pPr>
        <w:pStyle w:val="ProductList-Body"/>
        <w:numPr>
          <w:ilvl w:val="0"/>
          <w:numId w:val="44"/>
        </w:numPr>
      </w:pPr>
      <w:r>
        <w:t xml:space="preserve">A Secção C reproduz (com pequenas edições por motivos de clareza) os termos contratuais relevantes obrigatórios dos contratantes e responsáveis pelo tratamento dos dados pelos Artigos 28, 32 e 33 do RGPD. </w:t>
      </w:r>
    </w:p>
    <w:p w14:paraId="30FE293E" w14:textId="77777777" w:rsidR="00071C7C" w:rsidRPr="0008458E" w:rsidRDefault="00071C7C" w:rsidP="00071C7C">
      <w:pPr>
        <w:pStyle w:val="ProductList-Body"/>
        <w:numPr>
          <w:ilvl w:val="0"/>
          <w:numId w:val="44"/>
        </w:numPr>
      </w:pPr>
      <w:r>
        <w:t>O Apêndice 1 fornece mais detalhes sobre o que o Cliente pode esperar da parte da Microsoft para cumprir esses termos, bem como os compromissos da Microsoft relativos aos Artigos 30 e 34-36 do RGPD.</w:t>
      </w:r>
    </w:p>
    <w:p w14:paraId="21810791" w14:textId="77777777" w:rsidR="00071C7C" w:rsidRPr="0008458E" w:rsidRDefault="00071C7C" w:rsidP="00071C7C">
      <w:pPr>
        <w:pStyle w:val="ProductList-Body"/>
      </w:pPr>
      <w:r>
        <w:t xml:space="preserve">A Microsoft assume os compromissos presentes nos Termos do RGPD perante todos os clientes a partir de 25 de maio de 2018. </w:t>
      </w:r>
    </w:p>
    <w:p w14:paraId="6E0C098F" w14:textId="77777777" w:rsidR="00071C7C" w:rsidRPr="0008458E" w:rsidRDefault="00071C7C" w:rsidP="00071C7C">
      <w:pPr>
        <w:pStyle w:val="ProductList-Body"/>
      </w:pPr>
    </w:p>
    <w:p w14:paraId="5ED7A284" w14:textId="77777777" w:rsidR="00071C7C" w:rsidRPr="0008458E" w:rsidRDefault="00071C7C" w:rsidP="00071C7C">
      <w:pPr>
        <w:pStyle w:val="ProductList-SubSubSectionHeading"/>
        <w:outlineLvl w:val="2"/>
      </w:pPr>
      <w:bookmarkStart w:id="53" w:name="_Toc489605577"/>
      <w:bookmarkStart w:id="54" w:name="_Toc502232798"/>
      <w:r>
        <w:t>Utilização de Dados de Suporte</w:t>
      </w:r>
      <w:bookmarkEnd w:id="53"/>
      <w:bookmarkEnd w:id="54"/>
    </w:p>
    <w:p w14:paraId="11828DA1" w14:textId="77777777" w:rsidR="00071C7C" w:rsidRPr="0008458E" w:rsidRDefault="00071C7C" w:rsidP="00071C7C">
      <w:pPr>
        <w:pStyle w:val="ProductList-Body"/>
      </w:pPr>
      <w:r>
        <w:t>Os Dados de Suporte serão utilizados apenas para fornecer suporte ao Cliente, incluindo os casos cujos fins são compatíveis com a prestação de suporte, como a resolução dos problemas recorrentes e os melhoramentos ao suporte ou aos Serviços Online. A Microsoft não utilizará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w:t>
      </w:r>
      <w:r>
        <w:rPr>
          <w:bCs/>
        </w:rPr>
        <w:t xml:space="preserve"> para prestar suporte ao Cliente</w:t>
      </w:r>
      <w:r>
        <w:t>. Este parágrafo não afeta os direitos da Microsoft sobre o software ou serviços licenciados pela Microsoft ao Cliente.</w:t>
      </w:r>
    </w:p>
    <w:p w14:paraId="58800DA3" w14:textId="77777777" w:rsidR="00071C7C" w:rsidRPr="0008458E" w:rsidRDefault="00071C7C" w:rsidP="00071C7C">
      <w:pPr>
        <w:pStyle w:val="ProductList-Body"/>
      </w:pPr>
    </w:p>
    <w:p w14:paraId="4398103D" w14:textId="77777777" w:rsidR="00071C7C" w:rsidRPr="0008458E" w:rsidRDefault="00071C7C" w:rsidP="00071C7C">
      <w:pPr>
        <w:pStyle w:val="ProductList-SubSubSectionHeading"/>
        <w:outlineLvl w:val="2"/>
      </w:pPr>
      <w:bookmarkStart w:id="55" w:name="_Toc487134014"/>
      <w:bookmarkStart w:id="56" w:name="_Toc489605578"/>
      <w:bookmarkStart w:id="57" w:name="_Toc502232799"/>
      <w:r>
        <w:t>Divulgação dos Dados do Cliente</w:t>
      </w:r>
      <w:bookmarkEnd w:id="55"/>
      <w:r>
        <w:t xml:space="preserve"> e Dados de Suporte</w:t>
      </w:r>
      <w:bookmarkEnd w:id="56"/>
      <w:bookmarkEnd w:id="57"/>
    </w:p>
    <w:p w14:paraId="3BB3CED3" w14:textId="77777777" w:rsidR="00071C7C" w:rsidRPr="0008458E" w:rsidRDefault="00071C7C" w:rsidP="00071C7C">
      <w:pPr>
        <w:pStyle w:val="ProductList-Body"/>
        <w:spacing w:after="120"/>
      </w:pPr>
      <w:r>
        <w:t xml:space="preserve">A Microsoft não divulgará os Dados do Cliente ou os Dados de Suporte fora da Microsoft nem das respetivas subsidiárias e afiliadas controladas, exceto (1) se o Cliente o indicar, (2) consoante descrito no OST, ou (3) se a lei assim o exigir. </w:t>
      </w:r>
    </w:p>
    <w:p w14:paraId="7C12463F" w14:textId="77777777" w:rsidR="00071C7C" w:rsidRPr="0008458E" w:rsidRDefault="00071C7C" w:rsidP="00071C7C">
      <w:pPr>
        <w:pStyle w:val="ProductList-Body"/>
        <w:spacing w:after="120"/>
      </w:pPr>
      <w:r>
        <w:t xml:space="preserve">A menos que seja exigido por lei, os Dados do Cliente </w:t>
      </w:r>
      <w:bookmarkStart w:id="58" w:name="_Hlk486795797"/>
      <w:r>
        <w:t xml:space="preserve">ou os Dados de Suporte </w:t>
      </w:r>
      <w:bookmarkEnd w:id="58"/>
      <w:r>
        <w:t>não serão divulgados pela Microsoft. Se a Microsoft for contactada por agências de aplicação da lei que pretendam obter os Dados do Cliente ou os Dados de Suporte, a Microsoft tentará redirecioná-las para solicitarem esses dados diretamente junto do Cliente. Se for obrigada a divulgar os Dados do Cliente ou os Dados de Suporte a agências de aplicação da lei, a Microsoft deverá notificar imediatamente o Cliente e fornecer uma cópia da exigência, a menos que esteja legalmente proibida de o fazer.</w:t>
      </w:r>
    </w:p>
    <w:p w14:paraId="641DD7AB" w14:textId="77777777" w:rsidR="00071C7C" w:rsidRPr="0008458E" w:rsidRDefault="00071C7C" w:rsidP="00071C7C">
      <w:pPr>
        <w:pStyle w:val="ProductList-Body"/>
        <w:spacing w:after="120"/>
      </w:pPr>
      <w:r>
        <w:t>Após a receção de qualquer pedido de terceiros para Dados do Cliente ou Dados de Suporte,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67E7B3D4" w14:textId="77777777" w:rsidR="00071C7C" w:rsidRPr="0008458E" w:rsidRDefault="00071C7C" w:rsidP="00071C7C">
      <w:pPr>
        <w:pStyle w:val="ProductList-Body"/>
        <w:spacing w:after="120"/>
      </w:pPr>
      <w:r>
        <w:t xml:space="preserve">A Microsoft não fornecerá a quaisquer entidades de terceiros: (a) acesso direto, indireto, ilimitado ou sem restrições aos Dados do Cliente ou Dados de Suporte; (b) as chaves de encriptação da plataforma utilizadas para proteger os Dados do Cliente ou a capacidade de violar essa encriptação; ou (c) o acesso aos Dados do Cliente ou Dados de Suporte caso a Microsoft tenha conhecimento de que os dados vão ser utilizados para outros fins que não os descritos no pedido de terceiros. </w:t>
      </w:r>
    </w:p>
    <w:p w14:paraId="3EEABDC2" w14:textId="77777777" w:rsidR="00071C7C" w:rsidRPr="0008458E" w:rsidRDefault="00071C7C" w:rsidP="00071C7C">
      <w:pPr>
        <w:pStyle w:val="ProductList-Body"/>
      </w:pPr>
      <w:r>
        <w:lastRenderedPageBreak/>
        <w:t xml:space="preserve">No âmbito do disposto supra, a Microsoft poderá fornecer as informações de contacto básicas do Cliente a terceiros. </w:t>
      </w:r>
    </w:p>
    <w:p w14:paraId="4E7E8AFA" w14:textId="77777777" w:rsidR="00071C7C" w:rsidRPr="0008458E" w:rsidRDefault="00071C7C" w:rsidP="00071C7C">
      <w:pPr>
        <w:pStyle w:val="ProductList-Body"/>
      </w:pPr>
    </w:p>
    <w:p w14:paraId="67A667F1" w14:textId="77777777" w:rsidR="00071C7C" w:rsidRPr="0008458E" w:rsidRDefault="00071C7C" w:rsidP="00071C7C">
      <w:pPr>
        <w:pStyle w:val="ProductList-SubSubSectionHeading"/>
        <w:outlineLvl w:val="2"/>
      </w:pPr>
      <w:bookmarkStart w:id="59" w:name="_Toc489605579"/>
      <w:bookmarkStart w:id="60" w:name="_Toc487134015"/>
      <w:bookmarkStart w:id="61" w:name="_Toc502232800"/>
      <w:r>
        <w:t>Instituições de Ensino</w:t>
      </w:r>
      <w:bookmarkEnd w:id="59"/>
      <w:bookmarkEnd w:id="60"/>
      <w:bookmarkEnd w:id="61"/>
    </w:p>
    <w:p w14:paraId="75EE818F" w14:textId="77777777" w:rsidR="00071C7C" w:rsidRPr="0008458E" w:rsidRDefault="00071C7C" w:rsidP="00071C7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e Dados de Suporte, uma vez que esses termos foram definidos ao abrigo da lei FERPA e respetivas normas de implementação e a Microsoft concorda em cumprir as limitações e os requisitos impostos por 34 CFR 99.33(a) quanto aos funcionários do ensino.</w:t>
      </w:r>
    </w:p>
    <w:p w14:paraId="59ED3233" w14:textId="77777777" w:rsidR="00071C7C" w:rsidRPr="0008458E" w:rsidRDefault="00071C7C" w:rsidP="00071C7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bem como pela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ou Dados de Suporte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62" w:name="_Toc489605580"/>
      <w:bookmarkStart w:id="63" w:name="_Toc487134016"/>
      <w:bookmarkStart w:id="64" w:name="_Toc502232801"/>
      <w:bookmarkStart w:id="65" w:name="HIPPA"/>
      <w:r>
        <w:t>Associado de Negócio HIPAA</w:t>
      </w:r>
      <w:bookmarkEnd w:id="62"/>
      <w:bookmarkEnd w:id="63"/>
      <w:bookmarkEnd w:id="64"/>
    </w:p>
    <w:bookmarkEnd w:id="65"/>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3"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271FA043" w14:textId="77777777" w:rsidR="00071C7C" w:rsidRPr="0008458E" w:rsidRDefault="00071C7C" w:rsidP="00071C7C">
      <w:pPr>
        <w:pStyle w:val="ProductList-SubSubSectionHeading"/>
        <w:outlineLvl w:val="2"/>
      </w:pPr>
      <w:bookmarkStart w:id="66" w:name="_Toc489605581"/>
      <w:bookmarkStart w:id="67" w:name="_Toc487134017"/>
      <w:bookmarkStart w:id="68" w:name="_Toc502232802"/>
      <w:r>
        <w:t>Segurança</w:t>
      </w:r>
      <w:bookmarkEnd w:id="66"/>
      <w:bookmarkEnd w:id="67"/>
      <w:bookmarkEnd w:id="68"/>
    </w:p>
    <w:p w14:paraId="0353E4F0" w14:textId="77777777" w:rsidR="00071C7C" w:rsidRPr="0008458E" w:rsidRDefault="00071C7C" w:rsidP="00071C7C">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e Dados de Suporte no que diz respeito à destruição, perda, alteração, divulgação ou acesso não autorizado ou ilícito acidental. </w:t>
      </w:r>
    </w:p>
    <w:p w14:paraId="44828050" w14:textId="77777777" w:rsidR="00071C7C" w:rsidRPr="0008458E" w:rsidRDefault="00071C7C" w:rsidP="00071C7C">
      <w:pPr>
        <w:pStyle w:val="ProductList-Body"/>
      </w:pPr>
    </w:p>
    <w:p w14:paraId="5D814E96" w14:textId="77777777" w:rsidR="00071C7C" w:rsidRPr="0008458E" w:rsidRDefault="00071C7C" w:rsidP="00071C7C">
      <w:pPr>
        <w:pStyle w:val="ProductList-SubSubSectionHeading"/>
        <w:outlineLvl w:val="2"/>
      </w:pPr>
      <w:bookmarkStart w:id="69" w:name="_Toc489605582"/>
      <w:bookmarkStart w:id="70" w:name="_Toc487134018"/>
      <w:bookmarkStart w:id="71" w:name="_Toc502232803"/>
      <w:r>
        <w:t>Notificação de Incidentes de Segurança</w:t>
      </w:r>
      <w:bookmarkEnd w:id="69"/>
      <w:bookmarkEnd w:id="70"/>
      <w:bookmarkEnd w:id="71"/>
    </w:p>
    <w:p w14:paraId="44B0B2F3" w14:textId="77777777" w:rsidR="00071C7C" w:rsidRPr="0008458E" w:rsidRDefault="00071C7C" w:rsidP="00071C7C">
      <w:pPr>
        <w:pStyle w:val="ProductList-Body"/>
        <w:spacing w:after="120"/>
      </w:pPr>
      <w:r>
        <w:t>Se a Microsoft tomar conhecimento de qualquer acesso ilegítimo aos Dados do Cliente ou Dados de Suporte armazenados no equipamento da Microsoft ou nas instalações da Microsoft, ou acesso não autorizado a tais equipamentos ou instalações, resultando na perda, divulgação ou alteração dos Dados do Cliente ou Dados de Suporte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49CDE1AE" w14:textId="77777777" w:rsidR="00071C7C" w:rsidRPr="0008458E" w:rsidRDefault="00071C7C" w:rsidP="00071C7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7A579C09" w14:textId="77777777" w:rsidR="00071C7C" w:rsidRPr="0008458E" w:rsidRDefault="00071C7C" w:rsidP="00071C7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0E09FE95" w14:textId="77777777" w:rsidR="00071C7C" w:rsidRPr="0008458E" w:rsidRDefault="00071C7C" w:rsidP="00071C7C">
      <w:pPr>
        <w:pStyle w:val="ProductList-Body"/>
      </w:pPr>
    </w:p>
    <w:p w14:paraId="3078509A" w14:textId="77777777" w:rsidR="00071C7C" w:rsidRPr="0008458E" w:rsidRDefault="00071C7C" w:rsidP="00071C7C">
      <w:pPr>
        <w:pStyle w:val="ProductList-SubSubSectionHeading"/>
        <w:outlineLvl w:val="2"/>
      </w:pPr>
      <w:bookmarkStart w:id="72" w:name="LocationofDataProcessing"/>
      <w:bookmarkStart w:id="73" w:name="_Toc489605583"/>
      <w:bookmarkStart w:id="74" w:name="_Toc487134019"/>
      <w:bookmarkStart w:id="75" w:name="_Toc502232804"/>
      <w:r>
        <w:t>Localização do Tratamento de Dados</w:t>
      </w:r>
      <w:bookmarkEnd w:id="72"/>
      <w:bookmarkEnd w:id="73"/>
      <w:bookmarkEnd w:id="74"/>
      <w:bookmarkEnd w:id="75"/>
    </w:p>
    <w:p w14:paraId="12B8FFCF" w14:textId="77777777" w:rsidR="00071C7C" w:rsidRPr="0008458E" w:rsidRDefault="00071C7C" w:rsidP="00071C7C">
      <w:pPr>
        <w:pStyle w:val="ProductList-Body"/>
      </w:pPr>
      <w:r>
        <w:t xml:space="preserve">Excetuando como é descrito nos OST, os Dados do Cliente e Dados de Suporte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e Dados de Suporte para um desses países e para armazenar e tratar os Dados do Cliente e os Dados de Suporte para fornecer os Serviços Online. </w:t>
      </w:r>
    </w:p>
    <w:p w14:paraId="5E3A7633" w14:textId="77777777" w:rsidR="00071C7C" w:rsidRPr="0008458E" w:rsidRDefault="00071C7C" w:rsidP="00071C7C">
      <w:pPr>
        <w:pStyle w:val="ProductList-Body"/>
      </w:pPr>
    </w:p>
    <w:p w14:paraId="03D55FBE" w14:textId="77777777" w:rsidR="00071C7C" w:rsidRPr="0008458E" w:rsidRDefault="00071C7C" w:rsidP="00071C7C">
      <w:pPr>
        <w:pStyle w:val="ProductList-Body"/>
      </w:pPr>
      <w:r>
        <w:t xml:space="preserve">A Microsoft cumprirá os requisitos da lei de proteção de dados do Espaço Económico Europeu e da Suíça no que diz respeito à recolha, utilização, transferência, retenção e outro tratamento de Dados Pessoais no Espaço Económico Europeu e na Suíça. No início da aplicação do RGPD, a Microsoft irá assegurar que as transferências de Dados Pessoais para um país terceiro ou uma organização internacional estão sujeitas às salvaguardas adequadas, conforme descrito no Artigo 46 do RGPD e que estas transferências e salvaguardas são documentadas em conformidade com o Artigo 30(2) do RGPD. Além dos compromissos assumidos pela Microsoft ao abrigo das Cláusulas Contratuais Padrão da UE e de outros contrato-modelo, a Microsoft está certificada junto da UE, E.U.A. e Suíça. Privacy Shield Frameworks e os compromissos que implicam. A Microsoft </w:t>
      </w:r>
      <w:r>
        <w:lastRenderedPageBreak/>
        <w:t>concorda em notificar o Cliente na eventualidade de determinar que já não consegue cumprir as suas obrigações para prestar o mesmo nível de proteção exigido pelos princípios da Privacy Shield.</w:t>
      </w:r>
    </w:p>
    <w:p w14:paraId="2BC6AE01" w14:textId="77777777" w:rsidR="00071C7C" w:rsidRPr="0008458E" w:rsidRDefault="00071C7C" w:rsidP="00071C7C">
      <w:pPr>
        <w:pStyle w:val="ProductList-Body"/>
      </w:pPr>
    </w:p>
    <w:p w14:paraId="000E15C3" w14:textId="77777777" w:rsidR="00071C7C" w:rsidRPr="0008458E" w:rsidRDefault="00071C7C" w:rsidP="00071C7C">
      <w:pPr>
        <w:pStyle w:val="ProductList-SubSubSectionHeading"/>
        <w:outlineLvl w:val="2"/>
      </w:pPr>
      <w:bookmarkStart w:id="76" w:name="_Toc489605584"/>
      <w:bookmarkStart w:id="77" w:name="_Toc487134020"/>
      <w:bookmarkStart w:id="78" w:name="_Toc502232805"/>
      <w:r>
        <w:t>Pré-visualizações</w:t>
      </w:r>
      <w:bookmarkEnd w:id="76"/>
      <w:bookmarkEnd w:id="77"/>
      <w:bookmarkEnd w:id="78"/>
    </w:p>
    <w:p w14:paraId="37659290" w14:textId="77777777" w:rsidR="00071C7C" w:rsidRPr="0008458E" w:rsidRDefault="00071C7C" w:rsidP="00071C7C">
      <w:pPr>
        <w:pStyle w:val="ProductList-Body"/>
      </w:pPr>
      <w:r>
        <w:t>A Microsoft poderá oferecer serviços e funcionalidades de pré-visualização, beta ou outras versões de pré-lançamento, bem como localizações de centros de dados, (“Pré-visualizações”) para uma avaliação opcional. Salvo disposição em contrário, (i) as Pré-visualizações empregam medidas de segurança de menor grau ou diferentes às das normalmente presentes nos Serviços Online, (ii) as Pré-visualizações não estão incluídas no SLA para o Serviço Online correspondente, e (iii) o Cliente não deve utilizar as Pré-visualizações para tratar os Dados Pessoais ou outros dados que estejam sujeitos a requisitos de conformidade mais estritos.</w:t>
      </w:r>
    </w:p>
    <w:p w14:paraId="4EB4650C" w14:textId="77777777" w:rsidR="00071C7C" w:rsidRPr="0008458E" w:rsidRDefault="00071C7C" w:rsidP="00071C7C">
      <w:pPr>
        <w:pStyle w:val="ProductList-Body"/>
      </w:pPr>
    </w:p>
    <w:p w14:paraId="79955074" w14:textId="77777777" w:rsidR="00071C7C" w:rsidRPr="0008458E" w:rsidRDefault="00071C7C" w:rsidP="00071C7C">
      <w:pPr>
        <w:pStyle w:val="ProductList-SubSubSectionHeading"/>
        <w:keepNext/>
        <w:keepLines/>
        <w:outlineLvl w:val="2"/>
      </w:pPr>
      <w:bookmarkStart w:id="79" w:name="_Toc489605585"/>
      <w:bookmarkStart w:id="80" w:name="_Toc487134021"/>
      <w:bookmarkStart w:id="81" w:name="_Toc502232806"/>
      <w:r>
        <w:t>Utilização de Subcontratantes</w:t>
      </w:r>
      <w:bookmarkEnd w:id="79"/>
      <w:bookmarkEnd w:id="80"/>
      <w:bookmarkEnd w:id="81"/>
    </w:p>
    <w:p w14:paraId="703C5CD6" w14:textId="77777777" w:rsidR="00071C7C" w:rsidRPr="0008458E" w:rsidRDefault="00071C7C" w:rsidP="00071C7C">
      <w:pPr>
        <w:pStyle w:val="ProductList-Body"/>
      </w:pPr>
      <w:r>
        <w:t>A Microsoft poderá contratar subcontratantes para fornecer serviços em seu nome. Quaisquer subcontratantes poderão obter os Dados do Cliente e Dados de Suporte apenas para fornecer os serviços instruídos pela Microsoft e estarão proibidos de utilizar os Dados do Cliente e os Dados de Suporte para qualquer outra finalidade. A Microsoft é responsável pelo cumprimento por parte dos seus subcontratantes das obrigações da Microsoft constantes destes OST. O Cliente autorizou anteriormente a transferência por parte da Microsoft dos Dados do Cliente e dos Dados de Suporte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502232807"/>
      <w:r>
        <w:t>Como Contactar a Microsoft</w:t>
      </w:r>
      <w:bookmarkEnd w:id="8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4"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702D269D" w14:textId="77777777" w:rsidR="0018280C" w:rsidRPr="0018280C" w:rsidRDefault="0018280C" w:rsidP="0018280C">
      <w:pPr>
        <w:pStyle w:val="ProductList-Body"/>
        <w:spacing w:before="120"/>
        <w:ind w:left="187"/>
        <w:rPr>
          <w:lang w:val="en-US"/>
        </w:rPr>
      </w:pPr>
      <w:r w:rsidRPr="0018280C">
        <w:rPr>
          <w:b/>
          <w:lang w:val="en-US"/>
        </w:rPr>
        <w:t>Microsoft Ireland Operations, Ltd.</w:t>
      </w:r>
    </w:p>
    <w:p w14:paraId="0F2F583D" w14:textId="77777777" w:rsidR="0018280C" w:rsidRPr="0018280C" w:rsidRDefault="0018280C" w:rsidP="0018280C">
      <w:pPr>
        <w:pStyle w:val="ProductList-Body"/>
        <w:ind w:left="180"/>
        <w:rPr>
          <w:lang w:val="en-US"/>
        </w:rPr>
      </w:pPr>
      <w:r w:rsidRPr="0018280C">
        <w:rPr>
          <w:lang w:val="en-US"/>
        </w:rPr>
        <w:t>Attn: Data Protection</w:t>
      </w:r>
    </w:p>
    <w:p w14:paraId="2658D1BC" w14:textId="77777777" w:rsidR="0018280C" w:rsidRPr="0018280C" w:rsidRDefault="0018280C" w:rsidP="0018280C">
      <w:pPr>
        <w:pStyle w:val="ProductList-Body"/>
        <w:ind w:left="180"/>
        <w:rPr>
          <w:lang w:val="en-US"/>
        </w:rPr>
      </w:pPr>
      <w:r w:rsidRPr="0018280C">
        <w:rPr>
          <w:lang w:val="en-US"/>
        </w:rPr>
        <w:t>One Microsoft Place,</w:t>
      </w:r>
    </w:p>
    <w:p w14:paraId="3872EE44" w14:textId="77777777" w:rsidR="0018280C" w:rsidRPr="0018280C" w:rsidRDefault="0018280C" w:rsidP="0018280C">
      <w:pPr>
        <w:pStyle w:val="ProductList-Body"/>
        <w:ind w:left="180"/>
        <w:rPr>
          <w:lang w:val="en-US"/>
        </w:rPr>
      </w:pPr>
      <w:r w:rsidRPr="0018280C">
        <w:rPr>
          <w:lang w:val="en-US"/>
        </w:rPr>
        <w:t>South County Industrial Park,</w:t>
      </w:r>
    </w:p>
    <w:p w14:paraId="2C2B7FCB" w14:textId="77777777" w:rsidR="0018280C" w:rsidRPr="00A66AC2" w:rsidRDefault="0018280C" w:rsidP="0018280C">
      <w:pPr>
        <w:pStyle w:val="ProductList-Body"/>
        <w:ind w:left="180"/>
      </w:pPr>
      <w:r>
        <w:t>Leopardstown,</w:t>
      </w:r>
    </w:p>
    <w:p w14:paraId="1BD26777" w14:textId="77777777" w:rsidR="0018280C" w:rsidRPr="00A66AC2" w:rsidRDefault="0018280C" w:rsidP="0018280C">
      <w:pPr>
        <w:pStyle w:val="ProductList-Body"/>
        <w:ind w:left="180"/>
      </w:pPr>
      <w:r>
        <w:t>Dublin 18,</w:t>
      </w:r>
    </w:p>
    <w:p w14:paraId="34CC0F3B" w14:textId="07AF4108" w:rsidR="00EC6C78" w:rsidRDefault="0018280C" w:rsidP="0018280C">
      <w:pPr>
        <w:pStyle w:val="ProductList-Body"/>
        <w:ind w:left="180"/>
      </w:pPr>
      <w:r>
        <w:t>D18 P521</w:t>
      </w:r>
    </w:p>
    <w:p w14:paraId="2762F0B8" w14:textId="77777777" w:rsidR="007B325E" w:rsidRPr="00690C65" w:rsidRDefault="00E23775"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83" w:name="_Toc502232808"/>
      <w:bookmarkStart w:id="84" w:name="DataProcessingTerms"/>
      <w:r w:rsidRPr="005C09F5">
        <w:rPr>
          <w:lang w:val="pt-BR"/>
        </w:rPr>
        <w:lastRenderedPageBreak/>
        <w:t>Termos de Processamento de Dados</w:t>
      </w:r>
      <w:bookmarkEnd w:id="83"/>
    </w:p>
    <w:bookmarkEnd w:id="8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85" w:name="DPTOnlineServicesTable"/>
            <w:r w:rsidRPr="0017530E">
              <w:rPr>
                <w:color w:val="FFFFFF" w:themeColor="background1"/>
                <w:sz w:val="16"/>
                <w:szCs w:val="16"/>
              </w:rPr>
              <w:t>Serviços Online</w:t>
            </w:r>
          </w:p>
        </w:tc>
      </w:tr>
      <w:tr w:rsidR="00927CE3" w:rsidRPr="0017530E" w14:paraId="7EF6ADCB" w14:textId="77777777" w:rsidTr="004227CB">
        <w:tc>
          <w:tcPr>
            <w:tcW w:w="2610" w:type="dxa"/>
            <w:vAlign w:val="center"/>
          </w:tcPr>
          <w:p w14:paraId="39815C3D" w14:textId="6268A75E" w:rsidR="00927CE3" w:rsidRPr="0017530E" w:rsidRDefault="00927CE3" w:rsidP="00927CE3">
            <w:pPr>
              <w:pStyle w:val="ProductList-Body"/>
              <w:rPr>
                <w:sz w:val="16"/>
                <w:szCs w:val="16"/>
              </w:rPr>
            </w:pPr>
            <w:bookmarkStart w:id="86" w:name="MicrosoftDynamicsOnlineServices"/>
            <w:bookmarkEnd w:id="85"/>
            <w:r>
              <w:rPr>
                <w:sz w:val="16"/>
                <w:szCs w:val="16"/>
              </w:rPr>
              <w:t>Serviços Principais do Microsoft Dynamics 365</w:t>
            </w:r>
          </w:p>
        </w:tc>
        <w:tc>
          <w:tcPr>
            <w:tcW w:w="8190" w:type="dxa"/>
          </w:tcPr>
          <w:p w14:paraId="32BC5ADD" w14:textId="15BD58A2" w:rsidR="00927CE3" w:rsidRPr="0017530E" w:rsidRDefault="00927CE3" w:rsidP="00927CE3">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o (1) Microsoft Dynamics 365 for Finance and Operations (Enterprise e Business Editions), Microsoft Dynamics 365 for Retail, Microsoft Dynamics 365 for Talent, Microsoft Dynamics 365 for Talent: Atrair, Microsoft Dynamics 365 for Talent: Integrar; (2) os Serviços do Microsoft Dynamics 365 para software ou dispositivos suportados, que incluam, sem limitação, o Microsoft Dynamics 365 para aplicações, tablets e/ou telemóveis; (3) LinkedIn Sales Navigator; ou (4) exceto conforme expressamente definido nos termos de licenciamento para o serviço correspondente, qualquer outro serviço com marca separada disponibilizado com ou associado aos Serviços Principais do Microsoft Dynamics 365.</w:t>
            </w:r>
          </w:p>
        </w:tc>
      </w:tr>
      <w:bookmarkEnd w:id="86"/>
      <w:tr w:rsidR="0018280C" w:rsidRPr="0017530E" w14:paraId="5FE5C808" w14:textId="77777777" w:rsidTr="004227CB">
        <w:tc>
          <w:tcPr>
            <w:tcW w:w="2610" w:type="dxa"/>
            <w:vAlign w:val="center"/>
          </w:tcPr>
          <w:p w14:paraId="587638F5" w14:textId="648361F9" w:rsidR="0018280C" w:rsidRPr="0017530E" w:rsidRDefault="0018280C" w:rsidP="0018280C">
            <w:pPr>
              <w:pStyle w:val="ProductList-Body"/>
              <w:rPr>
                <w:sz w:val="16"/>
                <w:szCs w:val="16"/>
              </w:rPr>
            </w:pPr>
            <w:r>
              <w:rPr>
                <w:sz w:val="16"/>
                <w:szCs w:val="16"/>
              </w:rPr>
              <w:t>Serviços do Office 365</w:t>
            </w:r>
          </w:p>
        </w:tc>
        <w:tc>
          <w:tcPr>
            <w:tcW w:w="8190" w:type="dxa"/>
          </w:tcPr>
          <w:p w14:paraId="4A7404B7" w14:textId="7F226AC8" w:rsidR="0018280C" w:rsidRPr="0017530E" w:rsidRDefault="0018280C" w:rsidP="0018280C">
            <w:pPr>
              <w:pStyle w:val="ProductList-Body"/>
              <w:rPr>
                <w:sz w:val="16"/>
                <w:szCs w:val="16"/>
              </w:rPr>
            </w:pPr>
            <w:r>
              <w:rPr>
                <w:sz w:val="16"/>
                <w:szCs w:val="16"/>
              </w:rPr>
              <w:t xml:space="preserve">Os seguintes serviços, cada um como um serviço autónomo ou incluído num conjunto de aplicações ou plano do Office 365: </w:t>
            </w:r>
            <w:bookmarkStart w:id="87" w:name="_Hlk498519502"/>
            <w:r>
              <w:rPr>
                <w:sz w:val="16"/>
                <w:szCs w:val="16"/>
              </w:rPr>
              <w:t>Cofre do Cliente, Arquivo de Exchange Online, Proteção do Exchange Online, Exchange Online, Microsoft Bookings, Microsoft MyAnalytics, Microsoft Planner, Microsoft StaffHub, Microsoft Teams, Proteção Avançada Contra Ameaças do Office 365, Vídeo do Office 365, Office Online, OneDrive para Empresas, Outlook Customer Manager, Project Online, SharePoint Online, Skype para Empresas Online, Sway e Yammer Enterprise</w:t>
            </w:r>
            <w:bookmarkEnd w:id="87"/>
            <w:r>
              <w:rPr>
                <w:sz w:val="16"/>
                <w:szCs w:val="16"/>
              </w:rPr>
              <w:t>.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9364D6" w:rsidRPr="0017530E" w14:paraId="745D444E" w14:textId="77777777" w:rsidTr="004227CB">
        <w:tc>
          <w:tcPr>
            <w:tcW w:w="2610" w:type="dxa"/>
            <w:vAlign w:val="center"/>
          </w:tcPr>
          <w:p w14:paraId="0D37B5CC" w14:textId="61CD8F3F" w:rsidR="009364D6" w:rsidRPr="0017530E" w:rsidRDefault="009364D6" w:rsidP="009364D6">
            <w:pPr>
              <w:pStyle w:val="ProductList-Body"/>
              <w:rPr>
                <w:sz w:val="16"/>
                <w:szCs w:val="16"/>
              </w:rPr>
            </w:pPr>
            <w:bookmarkStart w:id="88" w:name="MicrosoftAzureCoreServices"/>
            <w:r>
              <w:rPr>
                <w:sz w:val="16"/>
                <w:szCs w:val="16"/>
              </w:rPr>
              <w:t>Serviços Principais do Microsoft Azure</w:t>
            </w:r>
            <w:bookmarkEnd w:id="88"/>
          </w:p>
        </w:tc>
        <w:tc>
          <w:tcPr>
            <w:tcW w:w="8190" w:type="dxa"/>
          </w:tcPr>
          <w:p w14:paraId="2D461340" w14:textId="019FDE71" w:rsidR="009364D6" w:rsidRPr="0017530E" w:rsidRDefault="009364D6" w:rsidP="009364D6">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Machine Learning, Serviços de Multimédia, Portal do Microsoft Azure, Multi-Factor Authentication, Hubs de Notificação, Power BI Embedded, Cache de Redis, Scheduler, Centro de Segurança, Service Bus, Service Fabric, Site Recovery, SQL Data Warehouse, Base de Dados SQL, SQL Server Stretch Database, Armazenamento, </w:t>
            </w:r>
            <w:r>
              <w:rPr>
                <w:sz w:val="16"/>
                <w:szCs w:val="16"/>
              </w:rPr>
              <w:lastRenderedPageBreak/>
              <w:t xml:space="preserve">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lastRenderedPageBreak/>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8CC3873"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89" w:name="DataProcessingTerms_DataatRest"/>
      <w:bookmarkStart w:id="90" w:name="_Toc457466419"/>
      <w:bookmarkStart w:id="91" w:name="_Toc453946599"/>
      <w:bookmarkStart w:id="92" w:name="_Toc502232809"/>
      <w:r>
        <w:t>Localização dos Dados do Cliente Inativos</w:t>
      </w:r>
      <w:bookmarkEnd w:id="89"/>
      <w:bookmarkEnd w:id="90"/>
      <w:bookmarkEnd w:id="91"/>
      <w:bookmarkEnd w:id="92"/>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0F297F82" w14:textId="0FCEC1FA" w:rsidR="00901935" w:rsidRDefault="00972069" w:rsidP="00901935">
      <w:pPr>
        <w:pStyle w:val="ProductList-Body"/>
        <w:keepNext/>
        <w:numPr>
          <w:ilvl w:val="0"/>
          <w:numId w:val="6"/>
        </w:numPr>
        <w:ind w:left="450" w:hanging="270"/>
      </w:pPr>
      <w:r>
        <w:rPr>
          <w:b/>
        </w:rPr>
        <w:t xml:space="preserve">Serviços do Office 365. </w:t>
      </w:r>
      <w:r>
        <w:t>Se o Cliente fornecer o respetivo inquilino na Austrália, Canadá, União Europeia, Índia, Japão, Coreia do Sul,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r w:rsidR="00901935">
        <w:t>.</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1A81D433" w14:textId="77777777" w:rsidR="00071C7C" w:rsidRPr="0008458E" w:rsidRDefault="00071C7C" w:rsidP="00071C7C">
      <w:pPr>
        <w:pStyle w:val="ProductList-Body"/>
        <w:numPr>
          <w:ilvl w:val="0"/>
          <w:numId w:val="6"/>
        </w:numPr>
        <w:ind w:left="450" w:hanging="270"/>
      </w:pPr>
      <w:r>
        <w:rPr>
          <w:b/>
        </w:rPr>
        <w:t>Serviços Principais da Plataforma de Aplicações Empresariais da Microsoft</w:t>
      </w:r>
      <w:r w:rsidRPr="001F22F6">
        <w:rPr>
          <w:b/>
          <w:bCs/>
        </w:rPr>
        <w:t>.</w:t>
      </w:r>
      <w:r>
        <w:t xml:space="preserve"> Se o Cliente fornecer o respetivo inquilino na Austrália, Canadá, Ásia-Pacífico, Índia, Japão, União Europeia, Reino Unido (apenas Power BI) ou Estados Unidos, a Microsoft irá armazenar os Dados do Cliente inativos apenas nessa Região Geográfica, exceto consoante assinalado na secção de localização dos dados do Centro de Fidedignidade da Plataforma de Aplicações de Negócio da Microsoft.</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59816463" w14:textId="77777777" w:rsidR="009364D6" w:rsidRPr="00CD5B6E" w:rsidRDefault="009364D6" w:rsidP="009364D6">
      <w:pPr>
        <w:pStyle w:val="ProductList-Body"/>
        <w:numPr>
          <w:ilvl w:val="0"/>
          <w:numId w:val="6"/>
        </w:numPr>
        <w:ind w:left="450" w:hanging="270"/>
      </w:pPr>
      <w:r>
        <w:rPr>
          <w:b/>
        </w:rPr>
        <w:t>Microsoft Cloud App Security</w:t>
      </w:r>
      <w:r w:rsidRPr="00AA0FA1">
        <w:rPr>
          <w:b/>
          <w:bCs/>
        </w:rPr>
        <w:t>.</w:t>
      </w:r>
      <w:r>
        <w:t xml:space="preserve"> Se o Cliente fornecer o respetivo inquilino na União Europeia ou nos Estados Unidos, a Microsoft armazenará os Dados do Cliente inativos apenas nessa região geográfica (Geo).</w:t>
      </w:r>
    </w:p>
    <w:p w14:paraId="7BE9841C" w14:textId="74D9364D" w:rsidR="00502802" w:rsidRPr="004E78BB" w:rsidRDefault="00972069" w:rsidP="00502802">
      <w:pPr>
        <w:pStyle w:val="ProductList-Body"/>
        <w:numPr>
          <w:ilvl w:val="0"/>
          <w:numId w:val="6"/>
        </w:numPr>
        <w:spacing w:after="120"/>
        <w:ind w:left="450" w:hanging="270"/>
      </w:pPr>
      <w:r w:rsidRPr="008E3616">
        <w:rPr>
          <w:b/>
          <w:spacing w:val="-2"/>
        </w:rPr>
        <w:t>Serviços Principais do Microsoft Dynamics 365</w:t>
      </w:r>
      <w:r w:rsidRPr="008E3616">
        <w:rPr>
          <w:b/>
          <w:bCs/>
          <w:spacing w:val="-2"/>
        </w:rPr>
        <w:t>.</w:t>
      </w:r>
      <w:r w:rsidRPr="008E3616">
        <w:rPr>
          <w:spacing w:val="-2"/>
        </w:rPr>
        <w:t xml:space="preserve"> Exceto para o Microsoft Social Engagement, e apenas para as entidades geridas pelos Serviços Principais do Microsoft Dynamics 365, se o Cliente fornecer a respetiva instância dos Serviços Principais do Microsoft Dynamics 365 na Austrália, Canadá,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r w:rsidR="00502802">
        <w:t>.</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93" w:name="DataProcessingTerms_Privacy"/>
      <w:bookmarkStart w:id="94" w:name="_Toc449618397"/>
      <w:bookmarkStart w:id="95" w:name="_Toc445967464"/>
      <w:bookmarkStart w:id="96" w:name="_Toc502232810"/>
      <w:r>
        <w:t>Privacidade</w:t>
      </w:r>
      <w:bookmarkEnd w:id="93"/>
      <w:bookmarkEnd w:id="94"/>
      <w:bookmarkEnd w:id="95"/>
      <w:bookmarkEnd w:id="96"/>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97" w:name="SubcontractorTransfer"/>
      <w:r>
        <w:rPr>
          <w:b/>
        </w:rPr>
        <w:t>Transferência do Subcontratante</w:t>
      </w:r>
      <w:bookmarkEnd w:id="97"/>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w:t>
      </w:r>
      <w:r>
        <w:lastRenderedPageBreak/>
        <w:t>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502232811"/>
      <w:r>
        <w:t>Termos Europeus Adicionais.</w:t>
      </w:r>
      <w:bookmarkEnd w:id="98"/>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99" w:name="_Toc502232812"/>
      <w:r>
        <w:t>Segurança</w:t>
      </w:r>
      <w:bookmarkEnd w:id="99"/>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lastRenderedPageBreak/>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lastRenderedPageBreak/>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lastRenderedPageBreak/>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77777777"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será emitida uma notificação por parte da Microsoft (consoante descrito na secção “Notificação de Incidentes de Segurança” acima) sem atrasos indevidos e sempre no prazo de 5 dias úteis.</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100" w:name="DataProcessingTerms_OLSInfoSecurityPolic"/>
      <w:bookmarkStart w:id="101" w:name="DataProcessingTerms_SecurityPolicy"/>
      <w:r>
        <w:rPr>
          <w:b/>
          <w:color w:val="00188F"/>
        </w:rPr>
        <w:t>Política de Segurança Informações de Serviços Online</w:t>
      </w:r>
    </w:p>
    <w:bookmarkEnd w:id="100"/>
    <w:bookmarkEnd w:id="101"/>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071C7C" w:rsidRPr="00C62FB6" w14:paraId="5CB49428" w14:textId="77777777" w:rsidTr="00154C17">
        <w:trPr>
          <w:trHeight w:val="288"/>
        </w:trPr>
        <w:tc>
          <w:tcPr>
            <w:tcW w:w="2880" w:type="dxa"/>
            <w:vAlign w:val="center"/>
          </w:tcPr>
          <w:p w14:paraId="7EB9E89F" w14:textId="7F25E656" w:rsidR="00071C7C" w:rsidRDefault="00071C7C" w:rsidP="00071C7C">
            <w:pPr>
              <w:pStyle w:val="ProductList-Body"/>
              <w:rPr>
                <w:sz w:val="16"/>
                <w:szCs w:val="16"/>
              </w:rPr>
            </w:pPr>
            <w:r>
              <w:rPr>
                <w:sz w:val="16"/>
                <w:szCs w:val="16"/>
              </w:rPr>
              <w:t>Microsoft Cloud App Security</w:t>
            </w:r>
          </w:p>
        </w:tc>
        <w:tc>
          <w:tcPr>
            <w:tcW w:w="1013" w:type="dxa"/>
            <w:vAlign w:val="center"/>
          </w:tcPr>
          <w:p w14:paraId="3D1E18AB" w14:textId="351A5056"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3787895"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6B4C9808"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B528382"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2530D052" w14:textId="7F5089CF" w:rsidR="00071C7C"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278064F3" w14:textId="77777777" w:rsidTr="00154C17">
        <w:trPr>
          <w:trHeight w:val="288"/>
        </w:trPr>
        <w:tc>
          <w:tcPr>
            <w:tcW w:w="2880" w:type="dxa"/>
            <w:vAlign w:val="center"/>
          </w:tcPr>
          <w:p w14:paraId="2B30178F" w14:textId="66AB4D50" w:rsidR="00071C7C" w:rsidRPr="00231971" w:rsidRDefault="00071C7C" w:rsidP="00071C7C">
            <w:pPr>
              <w:pStyle w:val="ProductList-Body"/>
              <w:rPr>
                <w:sz w:val="16"/>
                <w:szCs w:val="16"/>
              </w:rPr>
            </w:pPr>
            <w:r>
              <w:rPr>
                <w:sz w:val="16"/>
                <w:szCs w:val="16"/>
              </w:rPr>
              <w:t>Serviços Online do Microsoft Intune</w:t>
            </w:r>
          </w:p>
        </w:tc>
        <w:tc>
          <w:tcPr>
            <w:tcW w:w="1013" w:type="dxa"/>
            <w:vAlign w:val="center"/>
          </w:tcPr>
          <w:p w14:paraId="6F04A209" w14:textId="2D7C3E1F"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39D81C4B"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601EC57A"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3EC300AC"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0C9411ED" w14:textId="6F7E3E88" w:rsidR="00071C7C" w:rsidRPr="00231971"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00F7CA84" w14:textId="77777777" w:rsidTr="00154C17">
        <w:trPr>
          <w:trHeight w:val="288"/>
        </w:trPr>
        <w:tc>
          <w:tcPr>
            <w:tcW w:w="2880" w:type="dxa"/>
            <w:vAlign w:val="center"/>
          </w:tcPr>
          <w:p w14:paraId="2FA9B668" w14:textId="5931E150" w:rsidR="00071C7C" w:rsidRDefault="00071C7C" w:rsidP="00071C7C">
            <w:pPr>
              <w:pStyle w:val="ProductList-Body"/>
              <w:rPr>
                <w:sz w:val="16"/>
                <w:szCs w:val="16"/>
              </w:rPr>
            </w:pPr>
            <w:r>
              <w:rPr>
                <w:sz w:val="16"/>
                <w:szCs w:val="16"/>
              </w:rPr>
              <w:t>Serviços Principais da Plataforma de Aplicações Empresariais da Microsoft</w:t>
            </w:r>
          </w:p>
        </w:tc>
        <w:tc>
          <w:tcPr>
            <w:tcW w:w="1013" w:type="dxa"/>
            <w:vAlign w:val="center"/>
          </w:tcPr>
          <w:p w14:paraId="1CC772F3" w14:textId="699DA848"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2A918C7A" w14:textId="604DB369"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2CC6E0A4" w14:textId="1FE8BA82"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64A4AF85" w14:textId="3E47CE44"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1CEE6725" w14:textId="63C0D3A7" w:rsidR="00071C7C" w:rsidRDefault="00071C7C" w:rsidP="00071C7C">
            <w:pPr>
              <w:pStyle w:val="ProductList-Body"/>
              <w:rPr>
                <w:color w:val="000000" w:themeColor="text1"/>
                <w:sz w:val="16"/>
                <w:szCs w:val="16"/>
              </w:rPr>
            </w:pPr>
            <w:r>
              <w:rPr>
                <w:color w:val="000000" w:themeColor="text1"/>
                <w:sz w:val="16"/>
                <w:szCs w:val="16"/>
              </w:rPr>
              <w:t>Sim</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lastRenderedPageBreak/>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E23775"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2232813"/>
      <w:r>
        <w:lastRenderedPageBreak/>
        <w:t>Termos Específicos do Serviço Online</w:t>
      </w:r>
      <w:bookmarkEnd w:id="102"/>
      <w:bookmarkEnd w:id="103"/>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4" w:name="_Toc502232814"/>
      <w:bookmarkStart w:id="105" w:name="MicrosoftAzureServices"/>
      <w:r w:rsidRPr="005C09F5">
        <w:rPr>
          <w:lang w:val="pt-BR"/>
        </w:rPr>
        <w:t>Serviços do Microsoft Azure</w:t>
      </w:r>
      <w:bookmarkEnd w:id="104"/>
    </w:p>
    <w:bookmarkEnd w:id="105"/>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7"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8"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29"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lastRenderedPageBreak/>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0"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1" w:history="1">
        <w:r w:rsidR="007E70D1">
          <w:rPr>
            <w:rStyle w:val="Hyperlink"/>
          </w:rPr>
          <w:t>http://azure.microsoft.com/en-us/support/legal/store-terms/</w:t>
        </w:r>
      </w:hyperlink>
      <w:hyperlink r:id="rId32" w:history="1"/>
      <w:r>
        <w:t>.</w:t>
      </w:r>
    </w:p>
    <w:p w14:paraId="39F9F9FD" w14:textId="16C6D6F2" w:rsidR="00FE6146" w:rsidRDefault="00FE6146" w:rsidP="00272578">
      <w:pPr>
        <w:pStyle w:val="ProductList-Body"/>
      </w:pPr>
    </w:p>
    <w:p w14:paraId="11949309" w14:textId="77777777" w:rsidR="00A50823" w:rsidRPr="009364D6" w:rsidRDefault="00A50823" w:rsidP="00A50823">
      <w:pPr>
        <w:pStyle w:val="ProductList-Offering2Heading"/>
        <w:outlineLvl w:val="2"/>
        <w:rPr>
          <w:lang w:val="pt-BR"/>
        </w:rPr>
      </w:pPr>
      <w:bookmarkStart w:id="106" w:name="MicrosoftTranslator"/>
      <w:r w:rsidRPr="009364D6">
        <w:rPr>
          <w:lang w:val="pt-BR"/>
        </w:rPr>
        <w:tab/>
      </w:r>
      <w:bookmarkStart w:id="107" w:name="_Toc484158292"/>
      <w:bookmarkStart w:id="108" w:name="_Toc502232815"/>
      <w:r w:rsidRPr="009364D6">
        <w:rPr>
          <w:lang w:val="pt-BR"/>
        </w:rPr>
        <w:t>Microsoft Azure Stack</w:t>
      </w:r>
      <w:bookmarkEnd w:id="107"/>
      <w:bookmarkEnd w:id="108"/>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3"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E23775"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260BBB4" w14:textId="2C02B4CB" w:rsidR="000644FD" w:rsidRPr="009364D6" w:rsidRDefault="000644FD" w:rsidP="000644FD">
      <w:pPr>
        <w:pStyle w:val="ProductList-Offering2Heading"/>
        <w:outlineLvl w:val="2"/>
        <w:rPr>
          <w:lang w:val="pt-BR"/>
        </w:rPr>
      </w:pPr>
      <w:bookmarkStart w:id="109" w:name="MicrosoftCognitiveServices"/>
      <w:r w:rsidRPr="009364D6">
        <w:rPr>
          <w:lang w:val="pt-BR"/>
        </w:rPr>
        <w:tab/>
      </w:r>
      <w:bookmarkStart w:id="110" w:name="_Toc465426838"/>
      <w:bookmarkStart w:id="111" w:name="_Toc468350407"/>
      <w:bookmarkStart w:id="112" w:name="_Toc502232816"/>
      <w:r w:rsidRPr="009364D6">
        <w:rPr>
          <w:lang w:val="pt-BR"/>
        </w:rPr>
        <w:t xml:space="preserve">Serviços </w:t>
      </w:r>
      <w:bookmarkEnd w:id="110"/>
      <w:r w:rsidRPr="009364D6">
        <w:rPr>
          <w:lang w:val="pt-BR"/>
        </w:rPr>
        <w:t>Cognitivos da Microsoft</w:t>
      </w:r>
      <w:bookmarkEnd w:id="111"/>
      <w:bookmarkEnd w:id="112"/>
    </w:p>
    <w:bookmarkEnd w:id="106"/>
    <w:bookmarkEnd w:id="109"/>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34"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39F41BC8" w14:textId="77777777" w:rsidR="00071C7C" w:rsidRPr="0008458E" w:rsidRDefault="00071C7C" w:rsidP="00071C7C">
      <w:pPr>
        <w:pStyle w:val="ProductList-Body"/>
      </w:pPr>
      <w:r>
        <w:t>Quando os Dados dos Serviços Cognitivos incluírem Dados Pessoais, o Cliente deverá obter o consentimento suficiente para esse tratamento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lastRenderedPageBreak/>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35"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774FEC06" w14:textId="77777777" w:rsidR="00927CE3" w:rsidRPr="00BA2331" w:rsidRDefault="00927CE3" w:rsidP="00927CE3">
      <w:pPr>
        <w:pStyle w:val="ProductList-ClauseHeading"/>
      </w:pPr>
      <w:r>
        <w:t>Limite de APIs do Bing na utilização da saída de serviço por parte do Cliente</w:t>
      </w:r>
    </w:p>
    <w:p w14:paraId="501E9425" w14:textId="77777777" w:rsidR="00927CE3" w:rsidRPr="00BA2331" w:rsidRDefault="00927CE3" w:rsidP="00927CE3">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14A2AE77" w14:textId="77777777" w:rsidR="00927CE3" w:rsidRPr="00BA2331" w:rsidRDefault="00927CE3" w:rsidP="00927CE3">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a Pesquisa Personalizada do Bing e a Sugestão Automática do Bing (coletivamente, as “APIs de Pesquisa”), disponíveis em </w:t>
      </w:r>
      <w:hyperlink r:id="rId36"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E23775"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13" w:name="_Toc494738672"/>
      <w:bookmarkStart w:id="114" w:name="_Toc502232817"/>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r w:rsidRPr="009364D6">
        <w:rPr>
          <w:lang w:val="pt-BR"/>
        </w:rPr>
        <w:t>Microsoft Genomics</w:t>
      </w:r>
      <w:bookmarkEnd w:id="113"/>
      <w:bookmarkEnd w:id="114"/>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7"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lastRenderedPageBreak/>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E23775"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23" w:name="_Toc494738673"/>
      <w:bookmarkStart w:id="124" w:name="_Toc502232818"/>
      <w:r w:rsidRPr="009364D6">
        <w:rPr>
          <w:lang w:val="pt-BR"/>
        </w:rPr>
        <w:t xml:space="preserve">Visual Studio </w:t>
      </w:r>
      <w:r w:rsidR="009364D6">
        <w:rPr>
          <w:lang w:val="pt-BR"/>
        </w:rPr>
        <w:t>App</w:t>
      </w:r>
      <w:r w:rsidRPr="009364D6">
        <w:rPr>
          <w:lang w:val="pt-BR"/>
        </w:rPr>
        <w:t xml:space="preserve"> Center</w:t>
      </w:r>
      <w:bookmarkEnd w:id="123"/>
      <w:bookmarkEnd w:id="124"/>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11E5194E" w:rsidR="00927CE3" w:rsidRPr="00BA2331" w:rsidRDefault="00927CE3" w:rsidP="00927CE3">
      <w:pPr>
        <w:pStyle w:val="ProductList-Body"/>
      </w:pPr>
      <w:r>
        <w:t xml:space="preserve">A declaração de privacidade localizada em https://aka.ms/mctestprivacypolicy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E23775"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25" w:name="_Toc502232819"/>
      <w:r w:rsidRPr="009364D6">
        <w:rPr>
          <w:lang w:val="pt-BR"/>
        </w:rPr>
        <w:t>Planos do Microsoft Azure</w:t>
      </w:r>
      <w:bookmarkEnd w:id="115"/>
      <w:bookmarkEnd w:id="116"/>
      <w:bookmarkEnd w:id="125"/>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26" w:name="_Toc502232820"/>
      <w:r w:rsidR="009C0878" w:rsidRPr="009364D6">
        <w:rPr>
          <w:lang w:val="pt-BR"/>
        </w:rPr>
        <w:t>Azure Active Directory Basic</w:t>
      </w:r>
      <w:bookmarkEnd w:id="117"/>
      <w:bookmarkEnd w:id="118"/>
      <w:bookmarkEnd w:id="126"/>
    </w:p>
    <w:bookmarkEnd w:id="119"/>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E23775"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27" w:name="AzureActiveDirectoryPremium"/>
      <w:r w:rsidRPr="009364D6">
        <w:rPr>
          <w:lang w:val="pt-BR"/>
        </w:rPr>
        <w:tab/>
      </w:r>
      <w:bookmarkStart w:id="128" w:name="_Toc459970715"/>
      <w:bookmarkStart w:id="129" w:name="_Toc457466429"/>
      <w:bookmarkStart w:id="130" w:name="_Toc502232821"/>
      <w:r w:rsidRPr="009364D6">
        <w:rPr>
          <w:lang w:val="pt-BR"/>
        </w:rPr>
        <w:t>Azure Active Directory Premium</w:t>
      </w:r>
      <w:bookmarkEnd w:id="128"/>
      <w:bookmarkEnd w:id="129"/>
      <w:bookmarkEnd w:id="130"/>
    </w:p>
    <w:bookmarkEnd w:id="127"/>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E23775"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31" w:name="AzureInformationProtectionPremium"/>
      <w:r w:rsidRPr="009364D6">
        <w:rPr>
          <w:lang w:val="pt-BR"/>
        </w:rPr>
        <w:tab/>
      </w:r>
      <w:bookmarkStart w:id="132" w:name="AzureRightsManagement"/>
      <w:bookmarkStart w:id="133" w:name="_Toc459970716"/>
      <w:bookmarkStart w:id="134" w:name="_Toc457466430"/>
      <w:bookmarkStart w:id="135" w:name="_Toc502232822"/>
      <w:r w:rsidRPr="009364D6">
        <w:rPr>
          <w:lang w:val="pt-BR"/>
        </w:rPr>
        <w:t>Azure Information Protection</w:t>
      </w:r>
      <w:bookmarkEnd w:id="132"/>
      <w:r w:rsidRPr="009364D6">
        <w:rPr>
          <w:lang w:val="pt-BR"/>
        </w:rPr>
        <w:t xml:space="preserve"> Premium</w:t>
      </w:r>
      <w:bookmarkEnd w:id="133"/>
      <w:bookmarkEnd w:id="134"/>
      <w:bookmarkEnd w:id="135"/>
    </w:p>
    <w:bookmarkEnd w:id="13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E23775"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36" w:name="_Toc388464308"/>
      <w:bookmarkEnd w:id="136"/>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0C75DA2E" w14:textId="77777777" w:rsidR="00927CE3" w:rsidRPr="009364D6" w:rsidRDefault="00927CE3" w:rsidP="00927CE3">
      <w:pPr>
        <w:pStyle w:val="ProductList-Offering1Heading"/>
        <w:rPr>
          <w:lang w:val="pt-BR"/>
        </w:rPr>
      </w:pPr>
      <w:bookmarkStart w:id="137" w:name="Dynamics365"/>
      <w:bookmarkStart w:id="138" w:name="_Toc494738678"/>
      <w:bookmarkStart w:id="139" w:name="_Toc492329139"/>
      <w:bookmarkStart w:id="140" w:name="_Toc502232823"/>
      <w:bookmarkEnd w:id="120"/>
      <w:bookmarkEnd w:id="121"/>
      <w:bookmarkEnd w:id="122"/>
      <w:r w:rsidRPr="009364D6">
        <w:rPr>
          <w:lang w:val="pt-BR"/>
        </w:rPr>
        <w:t>Serviços do Microsoft Dynamics 365</w:t>
      </w:r>
      <w:bookmarkEnd w:id="137"/>
      <w:bookmarkEnd w:id="138"/>
      <w:bookmarkEnd w:id="139"/>
      <w:bookmarkEnd w:id="140"/>
    </w:p>
    <w:p w14:paraId="203FBFB3" w14:textId="77777777" w:rsidR="00927CE3" w:rsidRPr="00A8327A" w:rsidRDefault="00927CE3" w:rsidP="00927CE3">
      <w:pPr>
        <w:pStyle w:val="ProductList-Body"/>
        <w:rPr>
          <w:rFonts w:asciiTheme="majorHAnsi" w:hAnsiTheme="majorHAnsi"/>
          <w:sz w:val="16"/>
          <w:szCs w:val="16"/>
        </w:rPr>
        <w:sectPr w:rsidR="00927CE3" w:rsidRPr="00A8327A" w:rsidSect="00927CE3">
          <w:footerReference w:type="default" r:id="rId38"/>
          <w:footerReference w:type="first" r:id="rId39"/>
          <w:pgSz w:w="12240" w:h="15840"/>
          <w:pgMar w:top="1440" w:right="720" w:bottom="1440" w:left="720" w:header="720" w:footer="720" w:gutter="0"/>
          <w:cols w:space="720"/>
          <w:titlePg/>
          <w:docGrid w:linePitch="360"/>
        </w:sectPr>
      </w:pPr>
    </w:p>
    <w:p w14:paraId="48A9F737"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Gestão de Incidentes, Enterprise Edition</w:t>
      </w:r>
    </w:p>
    <w:p w14:paraId="3B7DD3DE"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Suporte ao Cliente, Enterprise Edition</w:t>
      </w:r>
    </w:p>
    <w:p w14:paraId="6535D226"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Prestação de Serviços, Enterprise Edition</w:t>
      </w:r>
    </w:p>
    <w:p w14:paraId="5CCBE839"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Finance and Operations, Business Edition</w:t>
      </w:r>
    </w:p>
    <w:p w14:paraId="1598CC8B"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Operations Activity, Enterprise Edition</w:t>
      </w:r>
    </w:p>
    <w:p w14:paraId="21EBB150"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Operations Device, Enterprise Edition</w:t>
      </w:r>
    </w:p>
    <w:p w14:paraId="69FE021B"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Automatização de Prestação de Serviços, Enterprise Edition</w:t>
      </w:r>
    </w:p>
    <w:p w14:paraId="50A3C0EA"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Retail, Enterprise Edition</w:t>
      </w:r>
    </w:p>
    <w:p w14:paraId="352CBB8F"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Vendas, Enterprise Edition</w:t>
      </w:r>
    </w:p>
    <w:p w14:paraId="10241BAB"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Talent, Enterprise Edition</w:t>
      </w:r>
    </w:p>
    <w:p w14:paraId="544623DF"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Talent: Atrair, Enterprise Edition</w:t>
      </w:r>
    </w:p>
    <w:p w14:paraId="21DAF70F" w14:textId="77777777" w:rsidR="00927CE3" w:rsidRPr="0018280C" w:rsidRDefault="00927CE3" w:rsidP="00927CE3">
      <w:pPr>
        <w:pStyle w:val="ProductList-Body"/>
        <w:rPr>
          <w:rFonts w:asciiTheme="majorHAnsi" w:hAnsiTheme="majorHAnsi"/>
          <w:lang w:val="pt-BR"/>
        </w:rPr>
      </w:pPr>
      <w:r w:rsidRPr="0018280C">
        <w:rPr>
          <w:rFonts w:asciiTheme="majorHAnsi" w:hAnsiTheme="majorHAnsi"/>
          <w:sz w:val="16"/>
          <w:szCs w:val="16"/>
          <w:lang w:val="pt-BR"/>
        </w:rPr>
        <w:t>Microsoft Dynamics 365 for Talent: Integrar, Enterprise Edition</w:t>
      </w:r>
    </w:p>
    <w:p w14:paraId="6844B424"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Membros da Equipa, Business Edition</w:t>
      </w:r>
    </w:p>
    <w:p w14:paraId="2EBFC409"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Membros da Equipa, Enterprise Edition</w:t>
      </w:r>
    </w:p>
    <w:p w14:paraId="0DD069E2"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Solução Microsoft Relationship Sales</w:t>
      </w:r>
    </w:p>
    <w:p w14:paraId="0F7ACA10" w14:textId="77777777" w:rsidR="00927CE3" w:rsidRPr="005F08E6" w:rsidRDefault="00927CE3" w:rsidP="00927CE3">
      <w:pPr>
        <w:pStyle w:val="ProductList-Body"/>
        <w:rPr>
          <w:rFonts w:asciiTheme="majorHAnsi" w:hAnsiTheme="majorHAnsi"/>
          <w:sz w:val="16"/>
          <w:szCs w:val="16"/>
        </w:rPr>
        <w:sectPr w:rsidR="00927CE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326A9510" w:rsidR="00A50823"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3DE54B13" w14:textId="77777777" w:rsidR="00927CE3" w:rsidRPr="00747204" w:rsidRDefault="00927CE3" w:rsidP="00A50823">
      <w:pPr>
        <w:pStyle w:val="ProductList-Body"/>
      </w:pPr>
    </w:p>
    <w:p w14:paraId="5D0B578C" w14:textId="77777777" w:rsidR="00A50823" w:rsidRPr="00747204" w:rsidRDefault="00A50823" w:rsidP="00A50823">
      <w:pPr>
        <w:pStyle w:val="ProductList-Body"/>
        <w:tabs>
          <w:tab w:val="clear" w:pos="158"/>
          <w:tab w:val="left" w:pos="360"/>
        </w:tabs>
      </w:pPr>
      <w:r>
        <w:rPr>
          <w:b/>
          <w:color w:val="00188F"/>
        </w:rPr>
        <w:t>Utilizadores Externos</w:t>
      </w:r>
    </w:p>
    <w:p w14:paraId="207DDD97" w14:textId="77777777" w:rsidR="00927CE3" w:rsidRPr="00BA2331" w:rsidRDefault="00927CE3" w:rsidP="00927CE3">
      <w:pPr>
        <w:pStyle w:val="ProductList-Body"/>
        <w:tabs>
          <w:tab w:val="clear" w:pos="158"/>
          <w:tab w:val="left" w:pos="360"/>
        </w:tabs>
      </w:pPr>
      <w:r>
        <w:t>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Microsoft Dynamics 365 for Talent, Microsoft Dynamics 365 for Talent: Atrair ou Microsoft Dynamics 365 for Talent: Integrar.</w:t>
      </w:r>
    </w:p>
    <w:p w14:paraId="51BE5B31" w14:textId="77777777" w:rsidR="00A50823" w:rsidRPr="00747204" w:rsidRDefault="00A50823"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57721A40" w14:textId="77777777" w:rsidR="00927CE3" w:rsidRPr="00BA2331" w:rsidRDefault="00927CE3" w:rsidP="00927CE3">
      <w:pPr>
        <w:pStyle w:val="ProductList-Body"/>
        <w:tabs>
          <w:tab w:val="left" w:pos="360"/>
        </w:tabs>
      </w:pPr>
      <w:r>
        <w:rPr>
          <w:b/>
          <w:color w:val="00188F"/>
        </w:rPr>
        <w:t>Microsoft Dynamics 365 for Talent, Microsoft Dynamics 365 for Talent: Atrair e Microsoft Dynamics 365 Talent: Integrar</w:t>
      </w:r>
    </w:p>
    <w:p w14:paraId="4F65EFAD" w14:textId="77777777" w:rsidR="00927CE3" w:rsidRPr="00BA2331" w:rsidRDefault="00927CE3" w:rsidP="00927CE3">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14A8A54E" w14:textId="77777777" w:rsidR="00927CE3" w:rsidRPr="00BA2331" w:rsidRDefault="00927CE3" w:rsidP="00927CE3">
      <w:pPr>
        <w:pStyle w:val="ProductList-Body"/>
        <w:tabs>
          <w:tab w:val="clear" w:pos="158"/>
          <w:tab w:val="left" w:pos="360"/>
        </w:tabs>
      </w:pPr>
    </w:p>
    <w:p w14:paraId="24DA5291" w14:textId="77777777" w:rsidR="00927CE3" w:rsidRPr="00BA2331" w:rsidRDefault="00927CE3" w:rsidP="00927CE3">
      <w:pPr>
        <w:pStyle w:val="ProductList-ClauseHeading"/>
      </w:pPr>
      <w:r>
        <w:t>Direitos de Utilização do Servidor para SLs de Utilizador, SLs de Utilizador de SA Existente e SLs de Utilizador de Suplemento do Dynamics 365</w:t>
      </w:r>
    </w:p>
    <w:p w14:paraId="669E451D" w14:textId="77777777" w:rsidR="00927CE3" w:rsidRPr="00BA2331" w:rsidRDefault="00927CE3" w:rsidP="00927CE3">
      <w:pPr>
        <w:pStyle w:val="ProductList-Body"/>
      </w:pPr>
      <w:r>
        <w:t>As disposições relativas aos direitos de utilização abaixo não são aplicáveis aos Clientes licenciados para o Dynamics 365 Business Edition, Microsoft Dynamics 365 for Talent: Atrair, Microsoft Dynamics 365 for Talent: Integrar, ou aos Clientes licenciados para o Dynamics 365 Enterprise Edition em Open License, Open Value e Open Value Subscription.</w:t>
      </w:r>
    </w:p>
    <w:p w14:paraId="3E76AF36" w14:textId="77777777" w:rsidR="00A50823" w:rsidRPr="00747204" w:rsidRDefault="00A50823" w:rsidP="00A50823">
      <w:pPr>
        <w:pStyle w:val="ProductList-Body"/>
      </w:pPr>
    </w:p>
    <w:p w14:paraId="6A2C6DD3" w14:textId="77777777" w:rsidR="00A50823" w:rsidRPr="009364D6" w:rsidRDefault="00A50823" w:rsidP="00A50823">
      <w:pPr>
        <w:pStyle w:val="ProductList-Body"/>
        <w:ind w:left="180"/>
        <w:rPr>
          <w:lang w:val="en-US"/>
        </w:rPr>
      </w:pPr>
      <w:r w:rsidRPr="009364D6">
        <w:rPr>
          <w:b/>
          <w:color w:val="0072C6"/>
          <w:lang w:val="en-US"/>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927CE3">
      <w:pPr>
        <w:pStyle w:val="ProductList-Body"/>
        <w:keepNext/>
        <w:tabs>
          <w:tab w:val="clear" w:pos="158"/>
          <w:tab w:val="left" w:pos="180"/>
        </w:tabs>
        <w:ind w:left="187"/>
      </w:pPr>
      <w:r>
        <w:rPr>
          <w:b/>
          <w:color w:val="0072C6"/>
        </w:rPr>
        <w:lastRenderedPageBreak/>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49D9FF71" w14:textId="77777777" w:rsidR="00927CE3" w:rsidRPr="00BA2331" w:rsidRDefault="00927CE3" w:rsidP="00927CE3">
      <w:pPr>
        <w:pStyle w:val="ProductList-Body"/>
      </w:pPr>
      <w:r>
        <w:rPr>
          <w:b/>
          <w:color w:val="00188F"/>
        </w:rPr>
        <w:t>Solução Microsoft Relationship Sales</w:t>
      </w:r>
    </w:p>
    <w:p w14:paraId="4B296260" w14:textId="77777777" w:rsidR="00927CE3" w:rsidRPr="00BA2331" w:rsidRDefault="00927CE3" w:rsidP="00927CE3">
      <w:pPr>
        <w:pStyle w:val="ProductList-Body"/>
      </w:pPr>
      <w:r>
        <w:t>A solução Microsoft Relationship Sales inclui o Microsoft Dynamics 365 for Sales, Enterprise Edition e LinkedIn Sales Navigator, Enterprise Edition. O LinkedIn Sales Navigator, Enterprise Edition destina-se exclusivamente para utilização da solução do Utilizador Licenciado da solução Microsoft Relationship Sales durante a subscrição.</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0"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1"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2"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41" w:name="_Toc459970722"/>
      <w:bookmarkStart w:id="142" w:name="MicrosoftSocialEngagement"/>
      <w:r>
        <w:rPr>
          <w:b/>
          <w:color w:val="00188F"/>
        </w:rPr>
        <w:t>Microsoft Social Engagement</w:t>
      </w:r>
      <w:bookmarkEnd w:id="141"/>
    </w:p>
    <w:bookmarkEnd w:id="142"/>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10009A7C" w14:textId="77777777" w:rsidR="009364D6" w:rsidRPr="00CD5B6E" w:rsidRDefault="009364D6" w:rsidP="009364D6">
      <w:pPr>
        <w:pStyle w:val="ProductList-Body"/>
        <w:tabs>
          <w:tab w:val="clear" w:pos="158"/>
          <w:tab w:val="left" w:pos="360"/>
        </w:tabs>
        <w:ind w:left="180"/>
      </w:pPr>
      <w:r>
        <w:rPr>
          <w:b/>
          <w:color w:val="0072C6"/>
        </w:rPr>
        <w:t>Conteúdo Social Obtido através do Microsoft Social Engagement</w:t>
      </w:r>
    </w:p>
    <w:p w14:paraId="02333D60" w14:textId="77777777" w:rsidR="009364D6" w:rsidRPr="00CD5B6E" w:rsidRDefault="009364D6" w:rsidP="009364D6">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02C63371" w14:textId="77777777" w:rsidR="009364D6" w:rsidRPr="00CD5B6E" w:rsidRDefault="009364D6" w:rsidP="009364D6">
      <w:pPr>
        <w:pStyle w:val="ProductList-Body"/>
        <w:numPr>
          <w:ilvl w:val="0"/>
          <w:numId w:val="13"/>
        </w:numPr>
        <w:tabs>
          <w:tab w:val="clear" w:pos="158"/>
          <w:tab w:val="left" w:pos="180"/>
        </w:tabs>
        <w:ind w:left="810" w:hanging="270"/>
      </w:pPr>
      <w:r>
        <w:t xml:space="preserve">armazenar Conteúdo Social numa base de dados em conjunto com o conteúdo agregado de outras origens por outros licenciados; </w:t>
      </w:r>
    </w:p>
    <w:p w14:paraId="08B025F0" w14:textId="77777777" w:rsidR="009364D6" w:rsidRPr="00CD5B6E" w:rsidRDefault="009364D6" w:rsidP="009364D6">
      <w:pPr>
        <w:pStyle w:val="ProductList-Body"/>
        <w:numPr>
          <w:ilvl w:val="0"/>
          <w:numId w:val="13"/>
        </w:numPr>
        <w:tabs>
          <w:tab w:val="clear" w:pos="158"/>
          <w:tab w:val="left" w:pos="180"/>
        </w:tabs>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68AC0EEB" w14:textId="77777777" w:rsidR="009364D6" w:rsidRPr="00CD5B6E" w:rsidRDefault="009364D6" w:rsidP="009364D6">
      <w:pPr>
        <w:pStyle w:val="ProductList-Body"/>
        <w:numPr>
          <w:ilvl w:val="0"/>
          <w:numId w:val="13"/>
        </w:numPr>
        <w:spacing w:before="40"/>
        <w:ind w:left="810" w:hanging="274"/>
      </w:pPr>
      <w:r>
        <w:t xml:space="preserve">dar instruções ao Cliente para editar ou eliminar o Conteúdo Social se o Cliente exportar Conteúdo Social; e eliminar ou restringir mais o acesso ao Conteúdo Social após o Serviço Online cessar ou expirar. </w:t>
      </w:r>
    </w:p>
    <w:p w14:paraId="1A047F6A" w14:textId="77777777" w:rsidR="00CB00F4" w:rsidRPr="006D2C33" w:rsidRDefault="00E23775"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43" w:name="_Toc502232824"/>
      <w:bookmarkStart w:id="144" w:name="O365Services"/>
      <w:r w:rsidRPr="005C09F5">
        <w:rPr>
          <w:lang w:val="pt-BR"/>
        </w:rPr>
        <w:t>Serviços do Office 365</w:t>
      </w:r>
      <w:bookmarkEnd w:id="143"/>
    </w:p>
    <w:bookmarkEnd w:id="144"/>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45" w:name="CoreFeaturesforOffice365Services"/>
      <w:r>
        <w:rPr>
          <w:b/>
          <w:color w:val="00188F"/>
        </w:rPr>
        <w:t>Funcionalidades Principais para os Serviços do Office 365</w:t>
      </w:r>
    </w:p>
    <w:bookmarkEnd w:id="145"/>
    <w:p w14:paraId="6CD2CC0F" w14:textId="7D0FEFFD" w:rsidR="009427A1" w:rsidRPr="00690C65" w:rsidRDefault="009427A1" w:rsidP="009427A1">
      <w:pPr>
        <w:pStyle w:val="ProductList-Body"/>
      </w:pPr>
      <w:r>
        <w:t xml:space="preserve">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w:t>
      </w:r>
      <w:r>
        <w:lastRenderedPageBreak/>
        <w:t>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04F17B49" w14:textId="05DA99E1"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46" w:name="MicrosoftTeams"/>
      <w:r>
        <w:rPr>
          <w:b/>
          <w:color w:val="00188F"/>
        </w:rPr>
        <w:t>Equipas da Microsoft</w:t>
      </w:r>
      <w:bookmarkEnd w:id="146"/>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E23775"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40EDB465" w14:textId="2E9A5341" w:rsidR="00E93FD0" w:rsidRPr="005C09F5" w:rsidRDefault="00E93FD0" w:rsidP="007B325E">
      <w:pPr>
        <w:pStyle w:val="ProductList-Offering2Heading"/>
        <w:keepNext/>
        <w:rPr>
          <w:lang w:val="pt-BR"/>
        </w:rPr>
      </w:pPr>
      <w:bookmarkStart w:id="147" w:name="ExchangeOnline"/>
      <w:r w:rsidRPr="005C09F5">
        <w:rPr>
          <w:lang w:val="pt-BR"/>
        </w:rPr>
        <w:tab/>
      </w:r>
      <w:bookmarkStart w:id="148" w:name="_Toc502232825"/>
      <w:r w:rsidRPr="005C09F5">
        <w:rPr>
          <w:lang w:val="pt-BR"/>
        </w:rPr>
        <w:t>Exchange Online</w:t>
      </w:r>
      <w:bookmarkEnd w:id="148"/>
    </w:p>
    <w:p w14:paraId="504B85AD" w14:textId="77777777" w:rsidR="00E93FD0" w:rsidRDefault="00E93FD0" w:rsidP="007B325E">
      <w:pPr>
        <w:pStyle w:val="ProductList-Offering1"/>
        <w:keepNext/>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7"/>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9364D6" w:rsidRDefault="00CB00F4" w:rsidP="00CB00F4">
      <w:pPr>
        <w:pStyle w:val="ProductList-Body"/>
        <w:rPr>
          <w:lang w:val="en-US"/>
        </w:rPr>
      </w:pPr>
      <w:r w:rsidRPr="009364D6">
        <w:rPr>
          <w:rFonts w:asciiTheme="majorHAnsi" w:hAnsiTheme="majorHAnsi"/>
          <w:sz w:val="16"/>
          <w:szCs w:val="16"/>
          <w:lang w:val="en-US"/>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0A009F8A" w:rsidR="004E52BA" w:rsidRDefault="00CB00F4" w:rsidP="00CB00F4">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lastRenderedPageBreak/>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8626DDA"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49" w:name="_Toc423959249"/>
      <w:r w:rsidRPr="004B0DB8">
        <w:rPr>
          <w:b/>
          <w:color w:val="00188F"/>
        </w:rPr>
        <w:t>Contrato de Nível de Serviço</w:t>
      </w:r>
      <w:bookmarkEnd w:id="149"/>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E2377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0C38723C" w:rsidR="00862C50" w:rsidRPr="005C09F5" w:rsidRDefault="00862C50" w:rsidP="00DE2D75">
      <w:pPr>
        <w:pStyle w:val="ProductList-Offering2Heading"/>
        <w:rPr>
          <w:lang w:val="pt-BR"/>
        </w:rPr>
      </w:pPr>
      <w:bookmarkStart w:id="150" w:name="_Toc502232826"/>
      <w:bookmarkStart w:id="151" w:name="Office365Applications"/>
      <w:bookmarkStart w:id="152" w:name="O365Applications"/>
      <w:r w:rsidRPr="005C09F5">
        <w:rPr>
          <w:lang w:val="pt-BR"/>
        </w:rPr>
        <w:t>Office 365 Applications</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9364D6" w:rsidRDefault="00414009" w:rsidP="00862C50">
      <w:pPr>
        <w:pStyle w:val="ProductList-Body"/>
        <w:rPr>
          <w:lang w:val="pt-BR"/>
        </w:rPr>
      </w:pPr>
      <w:r w:rsidRPr="009364D6">
        <w:rPr>
          <w:rFonts w:asciiTheme="majorHAnsi" w:hAnsiTheme="majorHAnsi"/>
          <w:sz w:val="16"/>
          <w:szCs w:val="16"/>
          <w:lang w:val="pt-BR"/>
        </w:rPr>
        <w:t>Office 365 Empresas</w:t>
      </w:r>
    </w:p>
    <w:p w14:paraId="2BB20709" w14:textId="77777777" w:rsidR="00414009" w:rsidRPr="009364D6" w:rsidRDefault="00862C50" w:rsidP="00862C50">
      <w:pPr>
        <w:pStyle w:val="ProductList-Body"/>
        <w:rPr>
          <w:lang w:val="pt-BR"/>
        </w:rPr>
      </w:pPr>
      <w:r w:rsidRPr="009364D6">
        <w:rPr>
          <w:rFonts w:asciiTheme="majorHAnsi" w:hAnsiTheme="majorHAnsi"/>
          <w:sz w:val="16"/>
          <w:szCs w:val="16"/>
          <w:lang w:val="pt-BR"/>
        </w:rPr>
        <w:t>Office 365 ProPlus</w:t>
      </w:r>
    </w:p>
    <w:p w14:paraId="6EAB729C" w14:textId="38BF6CC0" w:rsidR="00862C50" w:rsidRPr="009364D6" w:rsidRDefault="00862C50" w:rsidP="00862C50">
      <w:pPr>
        <w:pStyle w:val="ProductList-Body"/>
        <w:rPr>
          <w:lang w:val="pt-BR"/>
        </w:rPr>
      </w:pPr>
      <w:r w:rsidRPr="009364D6">
        <w:rPr>
          <w:rFonts w:asciiTheme="majorHAnsi" w:hAnsiTheme="majorHAnsi"/>
          <w:sz w:val="16"/>
          <w:szCs w:val="16"/>
          <w:lang w:val="pt-BR"/>
        </w:rPr>
        <w:t xml:space="preserve">Visio </w:t>
      </w:r>
      <w:r w:rsidR="000D2506">
        <w:rPr>
          <w:rFonts w:asciiTheme="majorHAnsi" w:hAnsiTheme="majorHAnsi"/>
          <w:sz w:val="16"/>
          <w:szCs w:val="16"/>
        </w:rPr>
        <w:t>Online (Plano 1 e Plano 2)</w:t>
      </w:r>
    </w:p>
    <w:p w14:paraId="4258B2D3" w14:textId="77777777" w:rsidR="00862C50" w:rsidRPr="009364D6" w:rsidRDefault="00862C50" w:rsidP="00862C50">
      <w:pPr>
        <w:pStyle w:val="ProductList-Offering2"/>
        <w:rPr>
          <w:lang w:val="pt-BR"/>
        </w:rPr>
        <w:sectPr w:rsidR="00862C50" w:rsidRPr="009364D6" w:rsidSect="005B7124">
          <w:type w:val="continuous"/>
          <w:pgSz w:w="12240" w:h="15840"/>
          <w:pgMar w:top="1440" w:right="720" w:bottom="1440" w:left="720" w:header="720" w:footer="720" w:gutter="0"/>
          <w:cols w:num="2" w:space="720"/>
          <w:titlePg/>
          <w:docGrid w:linePitch="360"/>
        </w:sectPr>
      </w:pPr>
    </w:p>
    <w:p w14:paraId="679D8604" w14:textId="23EEFD28" w:rsidR="00123E7D" w:rsidRPr="009364D6" w:rsidRDefault="00123E7D" w:rsidP="00862C50">
      <w:pPr>
        <w:pStyle w:val="ProductList-Body"/>
        <w:pBdr>
          <w:top w:val="single" w:sz="4" w:space="1" w:color="BFBFBF" w:themeColor="background1" w:themeShade="BF"/>
        </w:pBdr>
        <w:rPr>
          <w:sz w:val="8"/>
          <w:szCs w:val="8"/>
          <w:lang w:val="pt-BR"/>
        </w:rPr>
      </w:pPr>
    </w:p>
    <w:p w14:paraId="6E3C99F4" w14:textId="77777777" w:rsidR="00123E7D" w:rsidRPr="00690C65" w:rsidRDefault="00123E7D" w:rsidP="00123E7D">
      <w:pPr>
        <w:pStyle w:val="ProductList-Body"/>
      </w:pPr>
      <w:r>
        <w:rPr>
          <w:b/>
          <w:color w:val="00188F"/>
        </w:rPr>
        <w:t>Contrato de Nível de Serviço</w:t>
      </w:r>
    </w:p>
    <w:p w14:paraId="61046F38" w14:textId="77777777" w:rsidR="000D2506" w:rsidRDefault="000D2506" w:rsidP="000D2506">
      <w:pPr>
        <w:pStyle w:val="ProductList-Body"/>
      </w:pPr>
      <w:r>
        <w:t>Não existe nenhum SLA para o Visio Online.</w:t>
      </w:r>
    </w:p>
    <w:p w14:paraId="446EB6D0" w14:textId="77777777" w:rsidR="00123E7D" w:rsidRPr="00690C65" w:rsidRDefault="00123E7D" w:rsidP="00123E7D">
      <w:pPr>
        <w:pStyle w:val="ProductList-Body"/>
      </w:pPr>
    </w:p>
    <w:p w14:paraId="65F1451A" w14:textId="77777777" w:rsidR="00927CE3" w:rsidRPr="00BA2331" w:rsidRDefault="00927CE3" w:rsidP="00927CE3">
      <w:pPr>
        <w:pStyle w:val="ProductList-Body"/>
        <w:tabs>
          <w:tab w:val="clear" w:pos="158"/>
          <w:tab w:val="left" w:pos="180"/>
        </w:tabs>
      </w:pPr>
      <w:r>
        <w:rPr>
          <w:b/>
          <w:color w:val="00188F"/>
        </w:rPr>
        <w:t xml:space="preserve">Direitos de Utilização e Instalação </w:t>
      </w:r>
    </w:p>
    <w:p w14:paraId="73F4D32B" w14:textId="77777777" w:rsidR="00927CE3" w:rsidRPr="00BA2331" w:rsidRDefault="00927CE3" w:rsidP="00927CE3">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1255FD2E" w14:textId="77777777" w:rsidR="00927CE3" w:rsidRPr="00BA2331" w:rsidRDefault="00927CE3" w:rsidP="00927CE3">
      <w:pPr>
        <w:pStyle w:val="ProductList-Body"/>
        <w:numPr>
          <w:ilvl w:val="0"/>
          <w:numId w:val="40"/>
        </w:numPr>
        <w:ind w:left="450" w:hanging="270"/>
      </w:pPr>
      <w:r>
        <w:lastRenderedPageBreak/>
        <w:t>podem ativar o software fornecido com a SL num máximo de cinco OSEs em simultâneo para utilização local ou remota;</w:t>
      </w:r>
    </w:p>
    <w:p w14:paraId="07DE7833" w14:textId="77777777" w:rsidR="00927CE3" w:rsidRPr="00BA2331" w:rsidRDefault="00927CE3" w:rsidP="00927CE3">
      <w:pPr>
        <w:pStyle w:val="ProductList-Body"/>
        <w:numPr>
          <w:ilvl w:val="0"/>
          <w:numId w:val="40"/>
        </w:numPr>
        <w:spacing w:before="40"/>
        <w:ind w:left="450" w:hanging="274"/>
      </w:pPr>
      <w:r>
        <w:t xml:space="preserve">podem também instalar e utilizar o software, e utilizar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45"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CB5EFA0" w14:textId="77777777" w:rsidR="00927CE3" w:rsidRPr="00BA2331" w:rsidRDefault="00927CE3" w:rsidP="00927CE3">
      <w:pPr>
        <w:pStyle w:val="ProductList-Body"/>
        <w:numPr>
          <w:ilvl w:val="0"/>
          <w:numId w:val="40"/>
        </w:numPr>
        <w:ind w:left="450" w:hanging="270"/>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E2377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53" w:name="MicrosoftMyAnalytics"/>
      <w:bookmarkStart w:id="154" w:name="_Toc465426847"/>
      <w:bookmarkStart w:id="155" w:name="_Toc502232827"/>
      <w:r w:rsidRPr="009364D6">
        <w:rPr>
          <w:lang w:val="pt-BR"/>
        </w:rPr>
        <w:t>Microsoft MyAnalytics</w:t>
      </w:r>
      <w:bookmarkEnd w:id="153"/>
      <w:bookmarkEnd w:id="154"/>
      <w:bookmarkEnd w:id="155"/>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E23775"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56" w:name="_Toc502232828"/>
      <w:r w:rsidRPr="005C09F5">
        <w:rPr>
          <w:lang w:val="pt-BR"/>
        </w:rPr>
        <w:t>Office Online</w:t>
      </w:r>
      <w:bookmarkEnd w:id="156"/>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E2377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57" w:name="_Toc502232829"/>
      <w:r w:rsidR="005B7124" w:rsidRPr="005C09F5">
        <w:rPr>
          <w:lang w:val="pt-BR"/>
        </w:rPr>
        <w:t>OneDrive for Business</w:t>
      </w:r>
      <w:bookmarkEnd w:id="157"/>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E2377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8D71F2F" w:rsidR="00A04BF2" w:rsidRPr="009364D6" w:rsidRDefault="00A04BF2" w:rsidP="00A04BF2">
      <w:pPr>
        <w:pStyle w:val="ProductList-Offering2Heading"/>
        <w:outlineLvl w:val="2"/>
        <w:rPr>
          <w:lang w:val="pt-BR"/>
        </w:rPr>
      </w:pPr>
      <w:r w:rsidRPr="009364D6">
        <w:rPr>
          <w:lang w:val="pt-BR"/>
        </w:rPr>
        <w:lastRenderedPageBreak/>
        <w:tab/>
      </w:r>
      <w:bookmarkStart w:id="158" w:name="_Toc453946627"/>
      <w:bookmarkStart w:id="159" w:name="_Toc451949065"/>
      <w:bookmarkStart w:id="160" w:name="_Toc502232830"/>
      <w:bookmarkStart w:id="161" w:name="ProjectOnline"/>
      <w:r w:rsidRPr="009364D6">
        <w:rPr>
          <w:lang w:val="pt-BR"/>
        </w:rPr>
        <w:t>Project Online</w:t>
      </w:r>
      <w:bookmarkEnd w:id="158"/>
      <w:bookmarkEnd w:id="159"/>
      <w:bookmarkEnd w:id="160"/>
    </w:p>
    <w:bookmarkEnd w:id="161"/>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E2377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9364D6" w:rsidRDefault="005B7124" w:rsidP="00DE2D75">
      <w:pPr>
        <w:pStyle w:val="ProductList-Offering2Heading"/>
        <w:rPr>
          <w:lang w:val="pt-BR"/>
        </w:rPr>
      </w:pPr>
      <w:r w:rsidRPr="005C09F5">
        <w:rPr>
          <w:lang w:val="pt-BR"/>
        </w:rPr>
        <w:tab/>
      </w:r>
      <w:bookmarkStart w:id="162" w:name="_Toc502232831"/>
      <w:r w:rsidRPr="009364D6">
        <w:rPr>
          <w:lang w:val="pt-BR"/>
        </w:rPr>
        <w:t>SharePoint Online</w:t>
      </w:r>
      <w:bookmarkEnd w:id="162"/>
    </w:p>
    <w:p w14:paraId="45F48D82" w14:textId="77777777" w:rsidR="005B7124" w:rsidRPr="009364D6" w:rsidRDefault="005B7124" w:rsidP="005B7124">
      <w:pPr>
        <w:pStyle w:val="ProductList-Offering1"/>
        <w:rPr>
          <w:lang w:val="pt-BR"/>
        </w:rPr>
        <w:sectPr w:rsidR="005B7124" w:rsidRPr="009364D6" w:rsidSect="00E275D6">
          <w:type w:val="continuous"/>
          <w:pgSz w:w="12240" w:h="15840"/>
          <w:pgMar w:top="1440" w:right="720" w:bottom="1440" w:left="720" w:header="720" w:footer="720" w:gutter="0"/>
          <w:cols w:space="720"/>
          <w:titlePg/>
          <w:docGrid w:linePitch="360"/>
        </w:sectPr>
      </w:pPr>
    </w:p>
    <w:p w14:paraId="0C5E537B" w14:textId="77777777" w:rsidR="00CB00F4" w:rsidRPr="009364D6" w:rsidRDefault="00CB00F4" w:rsidP="00CB00F4">
      <w:pPr>
        <w:pStyle w:val="ProductList-Body"/>
        <w:rPr>
          <w:lang w:val="en-US"/>
        </w:rPr>
      </w:pPr>
      <w:r w:rsidRPr="009364D6">
        <w:rPr>
          <w:rFonts w:asciiTheme="majorHAnsi" w:hAnsiTheme="majorHAnsi"/>
          <w:sz w:val="16"/>
          <w:szCs w:val="16"/>
          <w:lang w:val="en-US"/>
        </w:rPr>
        <w:t>Duet Enterprise Online for Microsoft SharePoint and SAP</w:t>
      </w:r>
    </w:p>
    <w:p w14:paraId="19B54F15" w14:textId="0EF3928A" w:rsidR="00CB00F4" w:rsidRPr="009364D6" w:rsidRDefault="00CB00F4" w:rsidP="00CB00F4">
      <w:pPr>
        <w:pStyle w:val="ProductList-Body"/>
        <w:rPr>
          <w:lang w:val="en-US"/>
        </w:rPr>
      </w:pPr>
      <w:r w:rsidRPr="009364D6">
        <w:rPr>
          <w:rFonts w:asciiTheme="majorHAnsi" w:hAnsiTheme="majorHAnsi"/>
          <w:sz w:val="16"/>
          <w:szCs w:val="16"/>
          <w:lang w:val="en-US"/>
        </w:rPr>
        <w:t xml:space="preserve">SharePoint Online </w:t>
      </w:r>
      <w:r w:rsidR="00071C7C" w:rsidRPr="009364D6">
        <w:rPr>
          <w:rFonts w:asciiTheme="majorHAnsi" w:hAnsiTheme="majorHAnsi"/>
          <w:sz w:val="16"/>
          <w:szCs w:val="16"/>
          <w:lang w:val="en-US"/>
        </w:rPr>
        <w:t>F</w:t>
      </w:r>
      <w:r w:rsidR="008E3E3E" w:rsidRPr="009364D6">
        <w:rPr>
          <w:rFonts w:asciiTheme="majorHAnsi" w:hAnsiTheme="majorHAnsi"/>
          <w:sz w:val="16"/>
          <w:szCs w:val="16"/>
          <w:lang w:val="en-US"/>
        </w:rPr>
        <w:t>1</w:t>
      </w:r>
    </w:p>
    <w:p w14:paraId="79E0ED04" w14:textId="5BA79159" w:rsidR="005B7124" w:rsidRPr="009364D6" w:rsidRDefault="00CB00F4" w:rsidP="00CB00F4">
      <w:pPr>
        <w:pStyle w:val="ProductList-Body"/>
        <w:rPr>
          <w:lang w:val="en-US"/>
        </w:rPr>
      </w:pPr>
      <w:r w:rsidRPr="009364D6">
        <w:rPr>
          <w:rFonts w:asciiTheme="majorHAnsi" w:hAnsiTheme="majorHAnsi"/>
          <w:sz w:val="16"/>
          <w:szCs w:val="16"/>
          <w:lang w:val="en-US"/>
        </w:rPr>
        <w:t>SharePoint Online (Plano 1 e Plano 2)</w:t>
      </w:r>
    </w:p>
    <w:p w14:paraId="1C2DD620" w14:textId="77777777" w:rsidR="005B7124" w:rsidRPr="009364D6" w:rsidRDefault="005B7124" w:rsidP="005B7124">
      <w:pPr>
        <w:pStyle w:val="ProductList-Offering2"/>
        <w:rPr>
          <w:lang w:val="en-US"/>
        </w:rPr>
        <w:sectPr w:rsidR="005B7124" w:rsidRPr="009364D6" w:rsidSect="005B7124">
          <w:type w:val="continuous"/>
          <w:pgSz w:w="12240" w:h="15840"/>
          <w:pgMar w:top="1440" w:right="720" w:bottom="1440" w:left="720" w:header="720" w:footer="720" w:gutter="0"/>
          <w:cols w:num="2" w:space="720"/>
          <w:titlePg/>
          <w:docGrid w:linePitch="360"/>
        </w:sectPr>
      </w:pPr>
    </w:p>
    <w:p w14:paraId="59D1274C" w14:textId="77777777" w:rsidR="00581CDB" w:rsidRPr="009364D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6F97DB2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71C7C">
        <w:t>F</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E2377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3C5C6F2D" w:rsidR="00A92411" w:rsidRPr="005C09F5" w:rsidRDefault="000D2506" w:rsidP="00A92411">
      <w:pPr>
        <w:pStyle w:val="ProductList-Offering2Heading"/>
        <w:outlineLvl w:val="2"/>
        <w:rPr>
          <w:lang w:val="pt-BR"/>
        </w:rPr>
      </w:pPr>
      <w:bookmarkStart w:id="163" w:name="_Toc431797723"/>
      <w:bookmarkStart w:id="164" w:name="SkypeforBusinessOnline"/>
      <w:bookmarkStart w:id="165" w:name="_Toc431459539"/>
      <w:r>
        <w:rPr>
          <w:lang w:val="pt-BR"/>
        </w:rPr>
        <w:tab/>
      </w:r>
      <w:bookmarkStart w:id="166" w:name="_Toc502232832"/>
      <w:r w:rsidR="00A92411" w:rsidRPr="005C09F5">
        <w:rPr>
          <w:lang w:val="pt-BR"/>
        </w:rPr>
        <w:t xml:space="preserve">Skype para Empresas </w:t>
      </w:r>
      <w:bookmarkEnd w:id="163"/>
      <w:r w:rsidR="00A92411" w:rsidRPr="005C09F5">
        <w:rPr>
          <w:lang w:val="pt-BR"/>
        </w:rPr>
        <w:t>Online</w:t>
      </w:r>
      <w:bookmarkEnd w:id="164"/>
      <w:bookmarkEnd w:id="165"/>
      <w:bookmarkEnd w:id="166"/>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5AE80DFE"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Skype para Empresas Online (Plano 1 e Plano 2)</w:t>
      </w:r>
    </w:p>
    <w:p w14:paraId="136DAAE8"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 xml:space="preserve">Conferências de Áudio </w:t>
      </w:r>
    </w:p>
    <w:p w14:paraId="714253C1" w14:textId="77777777" w:rsidR="000D2506" w:rsidRPr="00EF1E73" w:rsidRDefault="000D2506" w:rsidP="000D2506">
      <w:pPr>
        <w:pStyle w:val="ProductList-Body"/>
        <w:rPr>
          <w:rFonts w:asciiTheme="majorHAnsi" w:hAnsiTheme="majorHAnsi"/>
          <w:sz w:val="16"/>
          <w:szCs w:val="16"/>
        </w:rPr>
      </w:pPr>
      <w:r>
        <w:rPr>
          <w:rFonts w:asciiTheme="majorHAnsi" w:hAnsiTheme="majorHAnsi"/>
          <w:sz w:val="16"/>
          <w:szCs w:val="16"/>
        </w:rPr>
        <w:t>Plano de Chamadas</w:t>
      </w:r>
    </w:p>
    <w:p w14:paraId="18940C46"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Créditos de Comunicação</w:t>
      </w:r>
    </w:p>
    <w:p w14:paraId="2CFFFFAD" w14:textId="02A7A855" w:rsidR="00A92411" w:rsidRPr="00866323" w:rsidRDefault="000D2506" w:rsidP="000D2506">
      <w:pPr>
        <w:pStyle w:val="ProductList-Body"/>
        <w:rPr>
          <w:rFonts w:asciiTheme="majorHAnsi" w:hAnsiTheme="majorHAnsi"/>
          <w:sz w:val="16"/>
          <w:szCs w:val="16"/>
        </w:rPr>
      </w:pPr>
      <w:r>
        <w:rPr>
          <w:rFonts w:asciiTheme="majorHAnsi" w:hAnsiTheme="majorHAnsi"/>
          <w:sz w:val="16"/>
          <w:szCs w:val="16"/>
        </w:rPr>
        <w:t>Sistema Telefónico</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67" w:name="FuncionalidadesPrincipais"/>
      <w:r>
        <w:rPr>
          <w:b/>
          <w:color w:val="00188F"/>
        </w:rPr>
        <w:t>Funcionalidades Principais</w:t>
      </w:r>
      <w:bookmarkEnd w:id="167"/>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lastRenderedPageBreak/>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2FFEEB01" w:rsidR="00CB600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618A5828" w14:textId="1C2BB6F1" w:rsidR="000D2506" w:rsidRDefault="000D2506" w:rsidP="00CB6005">
      <w:pPr>
        <w:pStyle w:val="ProductList-Body"/>
        <w:tabs>
          <w:tab w:val="clear" w:pos="158"/>
          <w:tab w:val="left" w:pos="360"/>
        </w:tabs>
      </w:pPr>
    </w:p>
    <w:p w14:paraId="2706451D" w14:textId="77777777" w:rsidR="000D2506" w:rsidRPr="003619D2" w:rsidRDefault="000D2506" w:rsidP="000D2506">
      <w:pPr>
        <w:pStyle w:val="ProductList-Body"/>
        <w:rPr>
          <w:b/>
          <w:color w:val="00188F"/>
        </w:rPr>
      </w:pPr>
      <w:r>
        <w:rPr>
          <w:b/>
          <w:color w:val="00188F"/>
        </w:rPr>
        <w:t>Plano de</w:t>
      </w:r>
      <w:r>
        <w:rPr>
          <w:b/>
          <w:bCs/>
          <w:color w:val="00188F"/>
        </w:rPr>
        <w:t xml:space="preserve"> Chamadas e Serviço de Conferências de</w:t>
      </w:r>
      <w:r>
        <w:rPr>
          <w:b/>
          <w:color w:val="00188F"/>
        </w:rPr>
        <w:t xml:space="preserve"> Áudio</w:t>
      </w:r>
      <w:r>
        <w:rPr>
          <w:b/>
          <w:bCs/>
          <w:color w:val="00188F"/>
        </w:rPr>
        <w:t xml:space="preserve"> </w:t>
      </w:r>
      <w:r>
        <w:rPr>
          <w:b/>
          <w:color w:val="00188F"/>
        </w:rPr>
        <w:t>(Serviços de Chamadas/Conferências)</w:t>
      </w:r>
    </w:p>
    <w:p w14:paraId="369629E6" w14:textId="77777777" w:rsidR="000D2506" w:rsidRDefault="000D2506" w:rsidP="000D2506">
      <w:pPr>
        <w:pStyle w:val="ProductList-Body"/>
      </w:pPr>
      <w:r>
        <w:t>Os serviços de Chamas de Conferências permitem aos utilizadores comunicar com terceiros através da rede telefónica de voz mundial, geralmente conhecida como Rede Telefónica Pública Comutada. Os serviços de Chamadas e Conferências são fornecidos pela Afiliada da Microsoft que está autorizada a fornecê-los. Os preços dos serviços de Chamadas e Conferências podem incluir as taxas e os impostos aplicáveis. Os termos de utilização para os serviços de Chamadas e Conferências podem variar consoante o país. Todas as taxas, impostos e termos de utilização específicos de cada país são divulgados no site do Licenciamento em Volume (</w:t>
      </w:r>
      <w:hyperlink r:id="rId46" w:history="1">
        <w:r>
          <w:rPr>
            <w:rStyle w:val="Hyperlink"/>
          </w:rPr>
          <w:t>http://go.microsoft.com/fwlink/?LinkId=690247</w:t>
        </w:r>
      </w:hyperlink>
      <w:r>
        <w:t>).</w:t>
      </w:r>
    </w:p>
    <w:p w14:paraId="39D23785" w14:textId="77777777" w:rsidR="000D2506" w:rsidRDefault="000D2506" w:rsidP="000D2506">
      <w:pPr>
        <w:pStyle w:val="ProductList-Body"/>
      </w:pPr>
    </w:p>
    <w:p w14:paraId="50A8B06C" w14:textId="77777777" w:rsidR="000D2506" w:rsidRPr="0081293D" w:rsidRDefault="000D2506" w:rsidP="000D2506">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E23775"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68" w:name="_Toc502232833"/>
      <w:bookmarkStart w:id="169" w:name="OtherOnlineServices"/>
      <w:r w:rsidRPr="005C09F5">
        <w:rPr>
          <w:lang w:val="pt-BR"/>
        </w:rPr>
        <w:t>Outros Serviços Online</w:t>
      </w:r>
      <w:bookmarkEnd w:id="168"/>
    </w:p>
    <w:p w14:paraId="1DC86DAC" w14:textId="77777777" w:rsidR="00901935" w:rsidRPr="0018280C" w:rsidRDefault="00901935" w:rsidP="00901935">
      <w:pPr>
        <w:pStyle w:val="ProductList-Offering2Heading"/>
        <w:outlineLvl w:val="2"/>
        <w:rPr>
          <w:lang w:val="pt-BR"/>
        </w:rPr>
      </w:pPr>
      <w:bookmarkStart w:id="170" w:name="MicrosoftLearning"/>
      <w:bookmarkStart w:id="171" w:name="MicrosoftPowerBIPro"/>
      <w:bookmarkEnd w:id="169"/>
      <w:r w:rsidRPr="009364D6">
        <w:rPr>
          <w:lang w:val="pt-BR"/>
        </w:rPr>
        <w:tab/>
      </w:r>
      <w:bookmarkStart w:id="172" w:name="_Toc476230941"/>
      <w:bookmarkStart w:id="173" w:name="_Toc476476626"/>
      <w:bookmarkStart w:id="174" w:name="_Toc502232834"/>
      <w:bookmarkStart w:id="175" w:name="BingMaps"/>
      <w:r w:rsidRPr="0018280C">
        <w:rPr>
          <w:lang w:val="pt-BR"/>
        </w:rPr>
        <w:t>Bing Maps Enterprise Platform e Mobile Asset Management Platform</w:t>
      </w:r>
      <w:bookmarkEnd w:id="172"/>
      <w:bookmarkEnd w:id="173"/>
      <w:bookmarkEnd w:id="174"/>
    </w:p>
    <w:bookmarkEnd w:id="175"/>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27CE3">
      <w:pPr>
        <w:pStyle w:val="ProductList-Body"/>
        <w:keepNext/>
        <w:rPr>
          <w:b/>
          <w:color w:val="00188F"/>
        </w:rPr>
      </w:pPr>
      <w:r>
        <w:rPr>
          <w:b/>
          <w:color w:val="00188F"/>
        </w:rPr>
        <w:lastRenderedPageBreak/>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7" w:history="1">
        <w:r>
          <w:rPr>
            <w:rStyle w:val="Hyperlink"/>
          </w:rPr>
          <w:t>https://aka.ms/bingmapsplatformapistou</w:t>
        </w:r>
      </w:hyperlink>
      <w:r>
        <w:t xml:space="preserve"> e </w:t>
      </w:r>
      <w:hyperlink r:id="rId48"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49"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E23775"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76" w:name="_Toc476230942"/>
      <w:bookmarkStart w:id="177" w:name="_Toc502232835"/>
      <w:bookmarkStart w:id="178" w:name="BusinessApplicationPlatform"/>
      <w:r w:rsidRPr="009364D6">
        <w:rPr>
          <w:lang w:val="pt-BR"/>
        </w:rPr>
        <w:t>Plataforma de Aplicações de Negócio</w:t>
      </w:r>
      <w:bookmarkEnd w:id="176"/>
      <w:bookmarkEnd w:id="177"/>
    </w:p>
    <w:bookmarkEnd w:id="178"/>
    <w:p w14:paraId="7C8DDD88"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0"/>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02AB1B47"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Premium</w:t>
      </w:r>
    </w:p>
    <w:p w14:paraId="79423121" w14:textId="77777777" w:rsidR="00502802" w:rsidRPr="009364D6" w:rsidRDefault="00502802" w:rsidP="00502802">
      <w:pPr>
        <w:pStyle w:val="ProductList-Body"/>
        <w:rPr>
          <w:rFonts w:asciiTheme="majorHAnsi" w:hAnsiTheme="majorHAnsi"/>
          <w:sz w:val="16"/>
          <w:szCs w:val="16"/>
          <w:lang w:val="en-US"/>
        </w:rPr>
        <w:sectPr w:rsidR="00502802" w:rsidRPr="009364D6"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sidRPr="009364D6">
        <w:rPr>
          <w:rFonts w:asciiTheme="majorHAnsi" w:hAnsiTheme="majorHAnsi"/>
          <w:sz w:val="16"/>
          <w:szCs w:val="16"/>
          <w:lang w:val="en-US"/>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502802">
      <w:pPr>
        <w:pStyle w:val="ProductList-Body"/>
        <w:ind w:left="180"/>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77777777" w:rsidR="00071C7C" w:rsidRPr="0008458E"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5AD23BFC" w14:textId="77777777" w:rsidR="008E3E3E" w:rsidRPr="0056464D" w:rsidRDefault="00E23775"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79" w:name="_Toc476476628"/>
      <w:r w:rsidRPr="009364D6">
        <w:rPr>
          <w:lang w:val="pt-BR"/>
        </w:rPr>
        <w:lastRenderedPageBreak/>
        <w:tab/>
      </w:r>
      <w:bookmarkStart w:id="180" w:name="_Toc502232836"/>
      <w:r w:rsidR="008E3E3E" w:rsidRPr="009364D6">
        <w:rPr>
          <w:lang w:val="pt-BR"/>
        </w:rPr>
        <w:t>Microsoft Cloud App Security</w:t>
      </w:r>
      <w:bookmarkEnd w:id="179"/>
      <w:bookmarkEnd w:id="180"/>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E23775"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r w:rsidRPr="009364D6">
        <w:rPr>
          <w:lang w:val="pt-BR"/>
        </w:rPr>
        <w:tab/>
      </w:r>
      <w:bookmarkStart w:id="181" w:name="_Toc476230944"/>
      <w:bookmarkStart w:id="182" w:name="_Toc502232837"/>
      <w:r w:rsidRPr="009364D6">
        <w:rPr>
          <w:lang w:val="pt-BR"/>
        </w:rPr>
        <w:t>Microsoft Intune</w:t>
      </w:r>
      <w:bookmarkEnd w:id="181"/>
      <w:bookmarkEnd w:id="182"/>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3"/>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4"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E23775"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2EAABB6D" w14:textId="565B2D47" w:rsidR="000D2506" w:rsidRPr="009364D6" w:rsidRDefault="000D2506" w:rsidP="000D2506">
      <w:pPr>
        <w:pStyle w:val="ProductList-Offering2Heading"/>
        <w:ind w:firstLine="158"/>
        <w:outlineLvl w:val="2"/>
        <w:rPr>
          <w:b w:val="0"/>
          <w:color w:val="000000" w:themeColor="text1"/>
          <w:sz w:val="8"/>
          <w:szCs w:val="8"/>
          <w:lang w:val="pt-BR"/>
        </w:rPr>
      </w:pPr>
      <w:bookmarkStart w:id="183" w:name="_Toc492329154"/>
      <w:bookmarkStart w:id="184" w:name="_Toc502232838"/>
      <w:bookmarkStart w:id="185" w:name="MicrosoftKaizalaPro"/>
      <w:bookmarkStart w:id="186" w:name="_Toc453946633"/>
      <w:bookmarkStart w:id="187" w:name="_Toc451949071"/>
      <w:r w:rsidRPr="009364D6">
        <w:rPr>
          <w:lang w:val="pt-BR"/>
        </w:rPr>
        <w:t>Microsoft Kaizala Pro</w:t>
      </w:r>
      <w:bookmarkEnd w:id="183"/>
      <w:bookmarkEnd w:id="184"/>
    </w:p>
    <w:bookmarkEnd w:id="185"/>
    <w:p w14:paraId="66E51CA3" w14:textId="77777777" w:rsidR="000D2506" w:rsidRPr="007F3AE9" w:rsidRDefault="000D2506" w:rsidP="000D2506">
      <w:pPr>
        <w:pStyle w:val="ProductList-ClauseHeading"/>
      </w:pPr>
      <w:r>
        <w:t>Contrato de Nível de Serviço</w:t>
      </w:r>
    </w:p>
    <w:p w14:paraId="7E888376" w14:textId="77777777" w:rsidR="000D2506" w:rsidRDefault="000D2506" w:rsidP="000D2506">
      <w:pPr>
        <w:pStyle w:val="ProductList-Body"/>
        <w:rPr>
          <w:b/>
          <w:color w:val="00188F"/>
        </w:rPr>
      </w:pPr>
      <w:r>
        <w:t>Não existe nenhum SLA para o Microsoft Kaizala Pro.</w:t>
      </w:r>
    </w:p>
    <w:p w14:paraId="5628356F" w14:textId="77777777" w:rsidR="000D2506" w:rsidRPr="00990189" w:rsidRDefault="00E23775" w:rsidP="000D2506">
      <w:pPr>
        <w:pStyle w:val="ProductList-Body"/>
        <w:shd w:val="clear" w:color="auto" w:fill="A6A6A6" w:themeFill="background1" w:themeFillShade="A6"/>
        <w:spacing w:before="120" w:after="240"/>
        <w:jc w:val="right"/>
        <w:rPr>
          <w:sz w:val="16"/>
          <w:szCs w:val="16"/>
        </w:rPr>
      </w:pPr>
      <w:hyperlink w:anchor="_top" w:history="1">
        <w:r w:rsidR="000D2506" w:rsidRPr="00990189">
          <w:rPr>
            <w:rStyle w:val="Hyperlink"/>
            <w:sz w:val="16"/>
            <w:szCs w:val="16"/>
          </w:rPr>
          <w:t>Índice</w:t>
        </w:r>
      </w:hyperlink>
      <w:r w:rsidR="000D2506" w:rsidRPr="00990189">
        <w:rPr>
          <w:sz w:val="16"/>
          <w:szCs w:val="16"/>
        </w:rPr>
        <w:t xml:space="preserve"> / </w:t>
      </w:r>
      <w:hyperlink w:anchor="_top" w:history="1">
        <w:r w:rsidR="000D2506" w:rsidRPr="00990189">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188" w:name="_Toc502232839"/>
      <w:r w:rsidR="00A04BF2" w:rsidRPr="009364D6">
        <w:rPr>
          <w:lang w:val="pt-BR"/>
        </w:rPr>
        <w:t>Microsoft Learning</w:t>
      </w:r>
      <w:bookmarkEnd w:id="186"/>
      <w:bookmarkEnd w:id="188"/>
      <w:r w:rsidR="00A04BF2" w:rsidRPr="009364D6">
        <w:rPr>
          <w:lang w:val="pt-BR"/>
        </w:rPr>
        <w:t xml:space="preserve"> </w:t>
      </w:r>
      <w:bookmarkEnd w:id="187"/>
    </w:p>
    <w:bookmarkEnd w:id="170"/>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89" w:name="_Toc451949072"/>
      <w:r>
        <w:t>SL de Serviço do Microsoft Learning Imagine Academy</w:t>
      </w:r>
      <w:bookmarkEnd w:id="189"/>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lastRenderedPageBreak/>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5"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E23775"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71"/>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190" w:name="_Toc457466455"/>
      <w:bookmarkStart w:id="191" w:name="_Toc502232840"/>
      <w:r w:rsidRPr="009364D6">
        <w:rPr>
          <w:lang w:val="pt-BR"/>
        </w:rPr>
        <w:t>Minecraft: Education Edition</w:t>
      </w:r>
      <w:bookmarkEnd w:id="190"/>
      <w:bookmarkEnd w:id="191"/>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E23775"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92" w:name="_Toc502232841"/>
      <w:r w:rsidR="00581CDB" w:rsidRPr="005C09F5">
        <w:rPr>
          <w:lang w:val="pt-BR"/>
        </w:rPr>
        <w:t>Office 365 Developer</w:t>
      </w:r>
      <w:bookmarkEnd w:id="192"/>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E2377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A04BF2">
      <w:pPr>
        <w:pStyle w:val="ProductList-Offering2Heading"/>
        <w:outlineLvl w:val="2"/>
        <w:rPr>
          <w:lang w:val="pt-BR"/>
        </w:rPr>
      </w:pPr>
      <w:r w:rsidRPr="009364D6">
        <w:rPr>
          <w:lang w:val="pt-BR"/>
        </w:rPr>
        <w:tab/>
      </w:r>
      <w:bookmarkStart w:id="193" w:name="_Toc453946637"/>
      <w:bookmarkStart w:id="194" w:name="_Toc502232842"/>
      <w:r w:rsidRPr="009364D6">
        <w:rPr>
          <w:lang w:val="pt-BR"/>
        </w:rPr>
        <w:t>Sistema Operativo de Estação de Trabalho Windows</w:t>
      </w:r>
      <w:bookmarkEnd w:id="193"/>
      <w:bookmarkEnd w:id="194"/>
    </w:p>
    <w:p w14:paraId="352121DD" w14:textId="77777777" w:rsidR="00A04BF2" w:rsidRPr="00903BB7" w:rsidRDefault="00A04BF2" w:rsidP="00A04BF2">
      <w:pPr>
        <w:pStyle w:val="ProductList-Body"/>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E23775"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02232843"/>
      <w:r>
        <w:lastRenderedPageBreak/>
        <w:t>Anexo 1 – Notificações</w:t>
      </w:r>
      <w:bookmarkEnd w:id="195"/>
      <w:bookmarkEnd w:id="196"/>
    </w:p>
    <w:p w14:paraId="2F4609B8" w14:textId="0A35F4A9" w:rsidR="004D27A6" w:rsidRPr="005C09F5" w:rsidRDefault="00D67A4B" w:rsidP="00DE2D75">
      <w:pPr>
        <w:pStyle w:val="ProductList-Offering1Heading"/>
        <w:rPr>
          <w:lang w:val="pt-BR"/>
        </w:rPr>
      </w:pPr>
      <w:bookmarkStart w:id="197" w:name="_Toc502232844"/>
      <w:r w:rsidRPr="005C09F5">
        <w:rPr>
          <w:lang w:val="pt-BR"/>
        </w:rPr>
        <w:t>Mapas Bing</w:t>
      </w:r>
      <w:bookmarkEnd w:id="197"/>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7" w:history="1">
        <w:r>
          <w:rPr>
            <w:rStyle w:val="Hyperlink"/>
          </w:rPr>
          <w:t>go.microsoft.com/?linkid=9710837</w:t>
        </w:r>
      </w:hyperlink>
      <w:r>
        <w:t xml:space="preserve"> e pela Declaração de Privacidade dos Mapas Bing disponível em </w:t>
      </w:r>
      <w:hyperlink r:id="rId58" w:history="1">
        <w:r>
          <w:rPr>
            <w:rStyle w:val="Hyperlink"/>
          </w:rPr>
          <w:t>go.microsoft.com/fwlink/?LinkID=248686</w:t>
        </w:r>
      </w:hyperlink>
      <w:r>
        <w:t>.</w:t>
      </w:r>
    </w:p>
    <w:bookmarkStart w:id="198"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99" w:name="_Toc502232845"/>
      <w:bookmarkStart w:id="200" w:name="ProfessionalServices"/>
      <w:r w:rsidRPr="005C09F5">
        <w:rPr>
          <w:lang w:val="pt-BR"/>
        </w:rPr>
        <w:t>Serviços Profissionais</w:t>
      </w:r>
      <w:bookmarkEnd w:id="198"/>
      <w:bookmarkEnd w:id="199"/>
    </w:p>
    <w:bookmarkEnd w:id="200"/>
    <w:p w14:paraId="2E1461CA" w14:textId="77777777" w:rsidR="00071C7C" w:rsidRPr="0008458E" w:rsidRDefault="00071C7C" w:rsidP="00071C7C">
      <w:pPr>
        <w:pStyle w:val="ProductList-Body"/>
      </w:pPr>
      <w:r>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Serviços Profissionais” abaixo. Se, no entanto, estiverem incluídos Serviços Profissionais num contrato separado, serão aplicáveis os termos desse contrato separado. </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47972A3F" w14:textId="77777777" w:rsidR="00071C7C" w:rsidRPr="0008458E" w:rsidRDefault="00071C7C" w:rsidP="00071C7C">
      <w:pPr>
        <w:pStyle w:val="ProductList-Body"/>
      </w:pPr>
      <w:r>
        <w:t xml:space="preserve">Poderão aplicar-se outros termos nos Termos de Serviços Online a estes Serviços Profissionais, mas apenas na medida em esses termos não entrem em conflito com esta Notificação.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Definição</w:t>
      </w:r>
    </w:p>
    <w:p w14:paraId="47526AF4" w14:textId="77777777" w:rsidR="007B325E" w:rsidRPr="000772BE" w:rsidRDefault="007B325E" w:rsidP="00071C7C">
      <w:pPr>
        <w:pStyle w:val="ProductList-Body"/>
        <w:ind w:left="180"/>
      </w:pPr>
      <w:r>
        <w:t>Quaisquer serviços aos quais esta notificação se aplique são definidos, coletivamente, como “Serviços Profissionais”.</w:t>
      </w:r>
    </w:p>
    <w:p w14:paraId="3FDDE357" w14:textId="77777777" w:rsidR="007B325E" w:rsidRPr="000772BE" w:rsidRDefault="007B325E" w:rsidP="00071C7C">
      <w:pPr>
        <w:pStyle w:val="ProductList-Body"/>
        <w:ind w:left="180"/>
      </w:pPr>
    </w:p>
    <w:p w14:paraId="69F3379A" w14:textId="77777777" w:rsidR="00071C7C" w:rsidRPr="0008458E" w:rsidRDefault="00071C7C" w:rsidP="00071C7C">
      <w:pPr>
        <w:pStyle w:val="ProductList-Body"/>
        <w:tabs>
          <w:tab w:val="clear" w:pos="158"/>
          <w:tab w:val="left" w:pos="360"/>
        </w:tabs>
        <w:ind w:left="180"/>
        <w:outlineLvl w:val="3"/>
      </w:pPr>
      <w:r>
        <w:rPr>
          <w:b/>
          <w:color w:val="0072C6"/>
        </w:rPr>
        <w:t>Tratamento de Dados Pessoais</w:t>
      </w:r>
    </w:p>
    <w:p w14:paraId="32A90C60" w14:textId="77777777" w:rsidR="00071C7C" w:rsidRPr="0008458E" w:rsidRDefault="00071C7C" w:rsidP="00071C7C">
      <w:pPr>
        <w:pStyle w:val="CommentText"/>
        <w:spacing w:after="0"/>
        <w:ind w:left="180"/>
      </w:pPr>
      <w:r>
        <w:rPr>
          <w:sz w:val="18"/>
          <w:szCs w:val="22"/>
        </w:rPr>
        <w:t xml:space="preserve">Na medida em que a Microsoft é um contratante ou subcontratante de Dados Pessoais no âmbito da disposição sobre Serviços Profissionais, a Microsoft assume os compromissos presentes nos Termos do RGPD no Anexo 4 perante todos os clientes a partir de 25 de maio de 2018. </w:t>
      </w:r>
    </w:p>
    <w:p w14:paraId="73C7FA62" w14:textId="77777777" w:rsidR="00071C7C" w:rsidRDefault="00071C7C" w:rsidP="00071C7C">
      <w:pPr>
        <w:pStyle w:val="ProductList-Body"/>
        <w:ind w:left="180"/>
        <w:rPr>
          <w:b/>
          <w:color w:val="00188F"/>
        </w:rPr>
      </w:pP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E23775"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01" w:name="_Toc451949080"/>
      <w:bookmarkStart w:id="202" w:name="_Toc502232846"/>
      <w:r w:rsidRPr="0075568F">
        <w:rPr>
          <w:szCs w:val="28"/>
          <w:lang w:val="pt-BR"/>
        </w:rPr>
        <w:t>Notificação relativa à Codificação H.265/HEVC dos Serviços de Multimédia do Azure</w:t>
      </w:r>
      <w:bookmarkEnd w:id="201"/>
      <w:bookmarkEnd w:id="202"/>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E23775"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03" w:name="_Toc484158323"/>
      <w:bookmarkStart w:id="204" w:name="_Toc502232847"/>
      <w:r w:rsidRPr="009364D6">
        <w:rPr>
          <w:lang w:val="pt-BR"/>
        </w:rPr>
        <w:t>Notificação relativa ao Adobe Flash Player</w:t>
      </w:r>
      <w:bookmarkEnd w:id="203"/>
      <w:bookmarkEnd w:id="204"/>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59"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E23775"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A50823">
      <w:pPr>
        <w:pStyle w:val="ProductList-Offering1Heading"/>
        <w:rPr>
          <w:lang w:val="pt-BR"/>
        </w:rPr>
      </w:pPr>
      <w:bookmarkStart w:id="205" w:name="_Toc484158324"/>
      <w:bookmarkStart w:id="206" w:name="_Toc476230953"/>
      <w:bookmarkStart w:id="207" w:name="_Toc502232848"/>
      <w:r w:rsidRPr="009364D6">
        <w:rPr>
          <w:lang w:val="pt-BR"/>
        </w:rPr>
        <w:t>Notificação relativa à Norma Visual H.264/AVC, à Norma de Vídeo VC-1, à Norma Visual MPEG-4 Part 2 e à Norma de Vídeo MPEG-2 Part</w:t>
      </w:r>
      <w:bookmarkEnd w:id="205"/>
      <w:bookmarkEnd w:id="206"/>
      <w:bookmarkEnd w:id="207"/>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E23775"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208" w:name="_Toc502232849"/>
      <w:bookmarkStart w:id="209" w:name="Attachment2"/>
      <w:r w:rsidRPr="0017530E">
        <w:lastRenderedPageBreak/>
        <w:t>Anexo 2 – Conjuntos de Aplicações de Licença de Subscrição</w:t>
      </w:r>
      <w:bookmarkEnd w:id="208"/>
    </w:p>
    <w:bookmarkEnd w:id="209"/>
    <w:p w14:paraId="19A6908F" w14:textId="03AB78F5"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68" w:type="dxa"/>
        <w:tblLayout w:type="fixed"/>
        <w:tblLook w:val="04A0" w:firstRow="1" w:lastRow="0" w:firstColumn="1" w:lastColumn="0" w:noHBand="0" w:noVBand="1"/>
      </w:tblPr>
      <w:tblGrid>
        <w:gridCol w:w="2335"/>
        <w:gridCol w:w="245"/>
        <w:gridCol w:w="245"/>
        <w:gridCol w:w="245"/>
        <w:gridCol w:w="246"/>
        <w:gridCol w:w="245"/>
        <w:gridCol w:w="245"/>
        <w:gridCol w:w="245"/>
        <w:gridCol w:w="245"/>
        <w:gridCol w:w="245"/>
        <w:gridCol w:w="245"/>
        <w:gridCol w:w="245"/>
        <w:gridCol w:w="245"/>
        <w:gridCol w:w="742"/>
        <w:gridCol w:w="672"/>
        <w:gridCol w:w="364"/>
        <w:gridCol w:w="364"/>
        <w:gridCol w:w="336"/>
        <w:gridCol w:w="378"/>
        <w:gridCol w:w="238"/>
        <w:gridCol w:w="238"/>
        <w:gridCol w:w="238"/>
        <w:gridCol w:w="675"/>
        <w:gridCol w:w="473"/>
        <w:gridCol w:w="364"/>
        <w:gridCol w:w="410"/>
      </w:tblGrid>
      <w:tr w:rsidR="00927CE3" w14:paraId="65E99FD1" w14:textId="77777777" w:rsidTr="00927CE3">
        <w:trPr>
          <w:trHeight w:val="636"/>
          <w:tblHeader/>
        </w:trPr>
        <w:tc>
          <w:tcPr>
            <w:tcW w:w="2335" w:type="dxa"/>
            <w:vMerge w:val="restart"/>
            <w:tcBorders>
              <w:top w:val="nil"/>
              <w:left w:val="nil"/>
              <w:bottom w:val="dashSmallGap" w:sz="4" w:space="0" w:color="808080" w:themeColor="text1" w:themeTint="7F" w:themeShade="00"/>
              <w:right w:val="nil"/>
            </w:tcBorders>
            <w:vAlign w:val="bottom"/>
            <w:hideMark/>
          </w:tcPr>
          <w:p w14:paraId="4B411A39" w14:textId="77777777" w:rsidR="00927CE3" w:rsidRDefault="00927CE3" w:rsidP="00F9040E">
            <w:pPr>
              <w:pStyle w:val="ProductList-Body"/>
              <w:tabs>
                <w:tab w:val="clear" w:pos="158"/>
                <w:tab w:val="left" w:pos="720"/>
              </w:tabs>
              <w:spacing w:line="256" w:lineRule="auto"/>
              <w:ind w:left="-108"/>
              <w:rPr>
                <w:sz w:val="22"/>
              </w:rPr>
            </w:pPr>
            <w:r>
              <w:rPr>
                <w:sz w:val="22"/>
              </w:rPr>
              <w:t>Serviço Online</w:t>
            </w:r>
          </w:p>
        </w:tc>
        <w:tc>
          <w:tcPr>
            <w:tcW w:w="9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97D1C1"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A5692CF" w14:textId="77777777" w:rsidR="00927CE3" w:rsidRPr="001F15CE" w:rsidRDefault="00927CE3"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64AE3CB"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1BF5C"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Governo</w:t>
            </w:r>
          </w:p>
          <w:p w14:paraId="4DE6F361" w14:textId="77777777" w:rsidR="00927CE3" w:rsidRPr="001F15CE" w:rsidRDefault="00927CE3"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3013AA9A"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84B207" w14:textId="77777777" w:rsidR="00927CE3" w:rsidRPr="001F15CE" w:rsidRDefault="00927CE3"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Educação</w:t>
            </w:r>
          </w:p>
        </w:tc>
        <w:tc>
          <w:tcPr>
            <w:tcW w:w="74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AEBFCF"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15F69"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24B6189C"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DAEDDD"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E42549"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28770783"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8" w:type="dxa"/>
            <w:gridSpan w:val="2"/>
            <w:tcBorders>
              <w:top w:val="single" w:sz="12" w:space="0" w:color="FFFFFF" w:themeColor="background1"/>
              <w:left w:val="single" w:sz="12" w:space="0" w:color="FFFFFF" w:themeColor="background1"/>
              <w:right w:val="nil"/>
            </w:tcBorders>
            <w:shd w:val="clear" w:color="auto" w:fill="0072C6"/>
            <w:hideMark/>
          </w:tcPr>
          <w:p w14:paraId="7967E396"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192EEC6"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CDEF062"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71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FB899E6" w14:textId="77777777" w:rsidR="00927CE3" w:rsidRPr="00BA2331" w:rsidRDefault="00927CE3"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57F4CC2B"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496FA0" w14:textId="77777777" w:rsidR="00927CE3" w:rsidRPr="00BA2331" w:rsidRDefault="00927CE3"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D4C3D71"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7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DDFC9C" w14:textId="77777777" w:rsidR="00927CE3" w:rsidRPr="006F1174"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245" w:type="dxa"/>
            <w:gridSpan w:val="3"/>
            <w:tcBorders>
              <w:top w:val="single" w:sz="12" w:space="0" w:color="FFFFFF" w:themeColor="background1"/>
              <w:left w:val="single" w:sz="12" w:space="0" w:color="FFFFFF" w:themeColor="background1"/>
              <w:bottom w:val="nil"/>
              <w:right w:val="nil"/>
            </w:tcBorders>
            <w:shd w:val="clear" w:color="auto" w:fill="0072C6"/>
          </w:tcPr>
          <w:p w14:paraId="5F309701" w14:textId="77777777" w:rsidR="00927CE3" w:rsidRPr="00BA2331" w:rsidRDefault="00927CE3"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61DF341"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609ED84" w14:textId="77777777" w:rsidR="00927CE3" w:rsidRPr="001F15CE" w:rsidRDefault="00927CE3"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27CE3" w14:paraId="5E13C3ED" w14:textId="77777777" w:rsidTr="00927CE3">
        <w:trPr>
          <w:trHeight w:val="299"/>
          <w:tblHeader/>
        </w:trPr>
        <w:tc>
          <w:tcPr>
            <w:tcW w:w="2335" w:type="dxa"/>
            <w:vMerge/>
            <w:tcBorders>
              <w:top w:val="nil"/>
              <w:left w:val="nil"/>
              <w:bottom w:val="dashSmallGap" w:sz="4" w:space="0" w:color="808080" w:themeColor="background1" w:themeShade="80"/>
              <w:right w:val="nil"/>
            </w:tcBorders>
            <w:vAlign w:val="center"/>
            <w:hideMark/>
          </w:tcPr>
          <w:p w14:paraId="4EA4FDFA" w14:textId="77777777" w:rsidR="00927CE3" w:rsidRDefault="00927CE3"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B02CA0"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ACB092"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FE9E97"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16E09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B3FE77"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35F8BE"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945ED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0886A7"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26F0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0A9938"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A4B103"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27BEB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4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CC71A2"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30370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76BD00CE"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4BD4CE2E"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6918E" w14:textId="77777777" w:rsidR="00927CE3" w:rsidRPr="006F1174"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3ABC12"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4DBCF4"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6C23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66AA0C"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969348"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3" w:type="dxa"/>
            <w:tcBorders>
              <w:top w:val="nil"/>
              <w:left w:val="single" w:sz="12" w:space="0" w:color="FFFFFF" w:themeColor="background1"/>
              <w:bottom w:val="single" w:sz="12" w:space="0" w:color="FFFFFF" w:themeColor="background1"/>
              <w:right w:val="nil"/>
            </w:tcBorders>
            <w:shd w:val="clear" w:color="auto" w:fill="0072C6"/>
            <w:vAlign w:val="center"/>
          </w:tcPr>
          <w:p w14:paraId="5F9D13FC" w14:textId="77777777" w:rsidR="00927CE3" w:rsidRPr="00BA2331" w:rsidRDefault="00927CE3"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28149ACB"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14:paraId="398314F8" w14:textId="77777777" w:rsidR="00927CE3" w:rsidRPr="00BA2331" w:rsidRDefault="00927CE3"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4C842E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10" w:type="dxa"/>
            <w:tcBorders>
              <w:top w:val="nil"/>
              <w:left w:val="single" w:sz="12" w:space="0" w:color="FFFFFF" w:themeColor="background1"/>
              <w:bottom w:val="single" w:sz="12" w:space="0" w:color="FFFFFF" w:themeColor="background1"/>
              <w:right w:val="nil"/>
            </w:tcBorders>
            <w:shd w:val="clear" w:color="auto" w:fill="0072C6"/>
            <w:vAlign w:val="center"/>
          </w:tcPr>
          <w:p w14:paraId="41BBD62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927CE3" w14:paraId="3A32A84C" w14:textId="77777777" w:rsidTr="00927CE3">
        <w:trPr>
          <w:trHeight w:val="210"/>
        </w:trPr>
        <w:tc>
          <w:tcPr>
            <w:tcW w:w="233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37503D8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63D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4DE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1CB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D61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D459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45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170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A6A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537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52C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311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FB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7F0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D1F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29F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3621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5F28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026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70F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F72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7F8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DDD9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0C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03D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2E39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49C5D93" w14:textId="77777777" w:rsidTr="00927CE3">
        <w:trPr>
          <w:trHeight w:val="210"/>
        </w:trPr>
        <w:tc>
          <w:tcPr>
            <w:tcW w:w="2335" w:type="dxa"/>
            <w:tcBorders>
              <w:top w:val="nil"/>
              <w:left w:val="nil"/>
              <w:bottom w:val="dashSmallGap" w:sz="4" w:space="0" w:color="BFBFBF" w:themeColor="background1" w:themeShade="BF"/>
              <w:right w:val="nil"/>
            </w:tcBorders>
            <w:noWrap/>
            <w:vAlign w:val="center"/>
            <w:hideMark/>
          </w:tcPr>
          <w:p w14:paraId="446F302B"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97C32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782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75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39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0C4C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CE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8AE5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485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1B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4EF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669F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BBA4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589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9331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E4A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5B8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BB75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673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C8F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6C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820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925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F4A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7DB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7A7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E3BCC9E"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EB9E7"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EA3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670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79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C11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5B7D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AE8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9736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DC13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142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0C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41BD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40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5D69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767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0DB7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F737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D67E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81A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35DA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D63A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F0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16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A52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7C06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D8D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153CD9B"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5905C"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FCD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845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920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1D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1040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62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82B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4B0B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CF9A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288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416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51B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8E0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D0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1C8E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EA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8490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5B5F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339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CCD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849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AF1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16B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F8E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9BA1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8AFBBC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38C52"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B1DE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E0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1A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1FD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8F96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546A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50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B79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8B40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340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EA3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A61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F3E1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80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F2C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E25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7C8E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3898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0F0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8C3C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CC8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C2F1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7DB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9C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A2D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06EFAD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C27616"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912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BA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A8A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5F5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364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F327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096E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B51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26C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6AC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E95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679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DE2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3350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1C9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3BE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2228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2BD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F588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451A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DD52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1B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6100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25E2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29DD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290F213"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98529"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650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8EF0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16ED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8B7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17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F677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2128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C9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2EC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5AE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68D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35F5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C846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F9B4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4364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2181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2A78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103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C177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CB5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097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294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D69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A4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EFF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59132CF"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3C8BA"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84A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71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676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E2D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0B1B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ED7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5AD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6AC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127E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3E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74AC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D5D2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BBA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61F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232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87E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CA0F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874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3AE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30B3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1D0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580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92BE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5205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5AB8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E4FD841"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6D27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D5F47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FE75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A25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141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675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99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A41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746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29E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1A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9D8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7BF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284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05D0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E366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9EB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1F9C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8C5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CEAA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40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63F0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6FC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8A0F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34F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71081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11316E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83285"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6EA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9C7A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31A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A1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69A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455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B1E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E22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5749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740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F4C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AC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B1B9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EDA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C9B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D249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2636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CC55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B0F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058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0750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571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013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A01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578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5C27B688"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1713D"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Telefónico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1DD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7E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2C3E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168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47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745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2A5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ADE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581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1C86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0C5B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D07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CFCD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BF73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85E5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7E32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24E2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DC34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863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2FD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8DE5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7057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8F6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32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F7A6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9926DF7"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25592"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Conferências de Áudio</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E9BD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6DD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6B7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B4F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E5A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DF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64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8B3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101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A9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975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B7A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AE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D46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8F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427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B1CD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E2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B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B2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B2B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CD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A27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AC9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3BE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0CA8096"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15AD9"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57008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BD63F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0B1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393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93ED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D63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471B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BB5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539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9216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445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B4B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836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F8C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8D8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3A5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2295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9E13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14A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3FC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21D9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61D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288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BE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3D3A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0C8517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3BDB3"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1799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3252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D81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07C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145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7B4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D143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C86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948C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4DB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7160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525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4E4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EE8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72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3CA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422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57C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BEC2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A98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B277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6D9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47D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212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39002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40EA8CE"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9B531"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901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F5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9B1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D61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C532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D1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B99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B23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9F0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FF0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6C74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826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1DED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B9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854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E43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65C0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5812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7FA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4B1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DE6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1D4D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B1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646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E284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26BC746"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EE756"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DBBD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CDD3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0195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A0B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564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BD3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EDF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C85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CD9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7821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72A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3E25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84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F66D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9C8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68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14A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8A2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0C1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C77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561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394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782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13A8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05C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674F43D"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C6D"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A640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1A4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590D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2AF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50D7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09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82FF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3E3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48B3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172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A6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8E7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1C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FB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2A3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AE6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7704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BAE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852E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122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B96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5BF9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310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8A9B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02AB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0813C93" w14:textId="77777777" w:rsidTr="00927CE3">
        <w:trPr>
          <w:trHeight w:val="299"/>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CA9FC0"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F6F8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56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0FF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753C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5D78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B29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FD4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673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FE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CEF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28F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B7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D7CB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656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C1E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A0F5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D22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9EF9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7FF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1A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11FD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083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2FE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AD7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DEA4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D37C5C3"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FD8F44"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28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4EFD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168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DDFE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94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984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1FD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FE1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21B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EA09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349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1FC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DB2B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F6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6A1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EA0E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FCA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DB0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A18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C3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B783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ED67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5F4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3ADF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4DE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3A73997"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AA2B5"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0BD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525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C4B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401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DF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2A23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684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D9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02E7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1D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4608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7CB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FB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526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73F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95C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D249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162C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0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9C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7E5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4D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50A8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10D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6BB26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348601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8FD1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348A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35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CC1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CFEF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D6A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A85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411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009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629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A21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BA51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883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D592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2EF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C775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A85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0F50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563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875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2F7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707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A6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532B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700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4AC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3575151"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99FF49"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3533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C01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7FA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BC7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68E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2DD0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57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F0E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3A3F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45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608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FBC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20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2807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836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BD00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9AB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6A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F9D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88EB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A3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C09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FF4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16FB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FCC2A47"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74CBF"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7F7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837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FFF0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F4F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E0C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BFC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F5DB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FB9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56A6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F0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E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DF7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EC6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1552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D76A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D3C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7134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B72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9FFD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8BFC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346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43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541B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762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516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C8D98B9"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EA51B"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0E94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2FC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CA21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FF3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83AF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BF89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C9C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477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416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43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95F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7EF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AEF4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04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A6C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B99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996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1D60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D4F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AD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B31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471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5B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05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3E7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680FC29E"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8B610"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D81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4040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C99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52B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431B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2DB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9D5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DBB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45D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284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DC6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6E6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AE6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6981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6C3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0FC4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A69E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F1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0FD8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522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33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E9FE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7E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1B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6F6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20FA034"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AA22A8"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059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90A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A44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8F2F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CE0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CC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35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4A08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F23A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719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DA95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62F4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3A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29D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831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FD79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D8E6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C36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8DC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F48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2C8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C81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A6E8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D47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B5B5E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96F81C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81C374"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42D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E0AA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AB7A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544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48E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E434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6CCF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C3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A84D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79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5997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D13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70C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B78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DC5C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9AA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875D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CCC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535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D1C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31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699E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B2CA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C9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700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286923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22A45"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C92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A8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DD8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E0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F01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9C90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1C2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146C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448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D85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5D17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2B6E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068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DA4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C05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7D1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A255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7D6F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EC9C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0A0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10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1B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FA7A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F9FE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E5A8B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5665264"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3BC5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E361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14C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2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4F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39D1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A4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27C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7E63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884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BA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EC3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A3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8A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B84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4641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101C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D077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3CB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D54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2901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03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6A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499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F3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67564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28BB3AA"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738351"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1B5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CCD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D566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779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31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A0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86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42F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7A5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A6A6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EBD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DC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D8B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BDF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63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DF82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58AB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6A4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B750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68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A3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5B69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99F1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9C5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1C08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4BBCC1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843E6"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1787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64F2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69B2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EBC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4FFF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DC26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276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F99A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6391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9F62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4661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C93B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B789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4F8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FF93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91F7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888D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7A3D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6086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C932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539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20E5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CFFD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EB11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3CBA1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6B72AD4C"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05522"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ED29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D18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3C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21F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B5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5E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76C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38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39FB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391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8F5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394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4AB5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CEC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9E18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DFA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2768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ACB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03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7679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D25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1BB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6EC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F6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B2E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5EAF4A4"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F388B"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8F0C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9082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E3E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550E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CAA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6B59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5A5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5725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09E8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E142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131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CA3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AC0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628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83F7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DE5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BA47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1374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38F8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58F3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54AF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AA35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8C9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D2341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2671D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5CE39A2"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80AC0" w14:textId="77777777" w:rsidR="00927CE3"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Microsoft Flow Plano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1330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0689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A48A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B43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B66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3DDF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6820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71CC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277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F793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A238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9EE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BC5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94CE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8CD5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AEAC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EDD7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2148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9C4F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6671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AC2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17C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D1AC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A4CF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8854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E6B36B9"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5B5D8"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E0FE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636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169D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5B92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C6CB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3DC7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D59E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E03C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49B0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B2C6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48B9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B339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C95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D73C9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C3DD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DBB9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A98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EB52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85EA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3089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D12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D38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E0CD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F393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F209B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8485A82"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F4C78"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57B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A2F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284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DD0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FC7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665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244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BB4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504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EBF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CF5B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A34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0C1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637B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47A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A53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9838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47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D61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DF5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BD6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F5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8E73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EBF30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D80B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7FBAEA1"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5142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3F2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009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97A6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9A2427"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B8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2E3F0"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F36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4A4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0A72D"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2BE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262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931991"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8B3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A4D6D"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91C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9562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AB39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F976A2"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9149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6F8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8FDACB"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96229"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76C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E2E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EA278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57C31E6"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713B4"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BC9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218099"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4F1FDC"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61031"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F6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95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8DDF0B"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B26563"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8703E"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26B5DE"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BDA17"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A9964"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B870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E8722F"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14F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76D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7E0F12"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4F903"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1A8E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D98455"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5F43"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16886"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3DF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0F80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7D3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DFACFBD"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2F6E8" w14:textId="77777777" w:rsidR="00927CE3"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6FE8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EFEC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1A0B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F66B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388D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7EC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0BC1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746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985A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3E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83A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68B2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A60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1D24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DAE9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E94F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4B81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742B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64F3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93BB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462F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CA9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9DE6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6875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3C21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bl>
    <w:p w14:paraId="4AE8923F" w14:textId="77777777" w:rsidR="00901935" w:rsidRPr="00B97C59" w:rsidRDefault="00901935" w:rsidP="00901935">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6F34ECE5" w14:textId="2879D3F6" w:rsidR="00A50823" w:rsidRPr="00747204" w:rsidRDefault="00A50823" w:rsidP="00A50823">
      <w:pPr>
        <w:pStyle w:val="ProductList-Body"/>
      </w:pPr>
      <w:r>
        <w:rPr>
          <w:i/>
          <w:sz w:val="16"/>
          <w:szCs w:val="16"/>
          <w:vertAlign w:val="superscript"/>
        </w:rPr>
        <w:t>2</w:t>
      </w:r>
      <w:r>
        <w:rPr>
          <w:i/>
          <w:sz w:val="16"/>
          <w:szCs w:val="16"/>
        </w:rPr>
        <w:t xml:space="preserve"> </w:t>
      </w:r>
      <w:r w:rsidR="00972069">
        <w:rPr>
          <w:i/>
          <w:sz w:val="16"/>
          <w:szCs w:val="16"/>
        </w:rPr>
        <w:t>Para além dos Serviços Online acima identificados, o Microsoft 365 cumpre o requisito de SL para o Windows SA por Utilizador, conforme descrito nos Termos de Produto</w:t>
      </w:r>
      <w:r>
        <w:rPr>
          <w:i/>
          <w:sz w:val="16"/>
          <w:szCs w:val="16"/>
        </w:rPr>
        <w:t>.</w:t>
      </w:r>
    </w:p>
    <w:p w14:paraId="5C710167" w14:textId="77777777" w:rsidR="00A50823" w:rsidRPr="00747204" w:rsidRDefault="00A50823" w:rsidP="00A50823">
      <w:pPr>
        <w:pStyle w:val="ProductList-Body"/>
      </w:pPr>
      <w:r>
        <w:rPr>
          <w:i/>
          <w:sz w:val="16"/>
          <w:szCs w:val="16"/>
          <w:vertAlign w:val="superscript"/>
        </w:rPr>
        <w:t>3</w:t>
      </w:r>
      <w:r>
        <w:rPr>
          <w:i/>
          <w:sz w:val="16"/>
          <w:szCs w:val="16"/>
        </w:rPr>
        <w:t xml:space="preserve"> A inclusão das Conferências RTPC do Skype para Empresas Online no Office 365 Enterprise E5 depende da disponibilidade regional. </w:t>
      </w:r>
    </w:p>
    <w:p w14:paraId="764FC221" w14:textId="4313C80C" w:rsidR="00A50823" w:rsidRDefault="00A50823" w:rsidP="00A50823">
      <w:pPr>
        <w:pStyle w:val="ProductList-Body"/>
        <w:rPr>
          <w:i/>
          <w:sz w:val="16"/>
          <w:szCs w:val="16"/>
        </w:rPr>
      </w:pPr>
      <w:r>
        <w:rPr>
          <w:i/>
          <w:sz w:val="16"/>
          <w:szCs w:val="16"/>
          <w:vertAlign w:val="superscript"/>
        </w:rPr>
        <w:t>4</w:t>
      </w:r>
      <w:r>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3" w:history="1">
        <w:r>
          <w:rPr>
            <w:rStyle w:val="Hyperlink"/>
            <w:i/>
            <w:sz w:val="16"/>
            <w:szCs w:val="16"/>
          </w:rPr>
          <w:t>https://www.microsoft.com/en-us/dynamics365/pricing</w:t>
        </w:r>
      </w:hyperlink>
      <w:r>
        <w:rPr>
          <w:i/>
          <w:sz w:val="16"/>
          <w:szCs w:val="16"/>
        </w:rPr>
        <w:t>.</w:t>
      </w:r>
    </w:p>
    <w:p w14:paraId="5284BF2A" w14:textId="77777777" w:rsidR="00927CE3" w:rsidRPr="00BA2331" w:rsidRDefault="00927CE3" w:rsidP="00927CE3">
      <w:pPr>
        <w:pStyle w:val="ProductList-Body"/>
      </w:pPr>
      <w:r>
        <w:rPr>
          <w:i/>
          <w:sz w:val="16"/>
          <w:szCs w:val="16"/>
          <w:vertAlign w:val="superscript"/>
        </w:rPr>
        <w:t>5</w:t>
      </w:r>
      <w:r>
        <w:rPr>
          <w:i/>
          <w:sz w:val="16"/>
          <w:szCs w:val="16"/>
        </w:rPr>
        <w:t>Inclui o Microsoft 365 Education A3 com Core CAL.</w:t>
      </w:r>
    </w:p>
    <w:p w14:paraId="653E4A9C" w14:textId="77777777" w:rsidR="007B325E" w:rsidRPr="000772BE" w:rsidRDefault="00E23775"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0" w:name="Attachment3"/>
      <w:bookmarkStart w:id="211" w:name="_Toc502232850"/>
      <w:r>
        <w:lastRenderedPageBreak/>
        <w:t>Anexo 3 – As Cláusulas Contratuais Padrão (Processadores)</w:t>
      </w:r>
      <w:bookmarkEnd w:id="210"/>
      <w:bookmarkEnd w:id="211"/>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12" w:name="Attachment4"/>
      <w:bookmarkStart w:id="213" w:name="_Toc489605629"/>
      <w:bookmarkStart w:id="214" w:name="_Toc502232851"/>
      <w:r>
        <w:lastRenderedPageBreak/>
        <w:t>Anexo 4 – Termos do Regulamento de Proteção de Dados Geral da União Europeia</w:t>
      </w:r>
      <w:bookmarkEnd w:id="212"/>
      <w:bookmarkEnd w:id="213"/>
      <w:bookmarkEnd w:id="214"/>
    </w:p>
    <w:p w14:paraId="6F1F76D2" w14:textId="77777777" w:rsidR="00071C7C" w:rsidRPr="0008458E" w:rsidRDefault="00071C7C" w:rsidP="00071C7C">
      <w:pPr>
        <w:pStyle w:val="ProductList-Body"/>
        <w:outlineLvl w:val="1"/>
      </w:pPr>
      <w:bookmarkStart w:id="215" w:name="_Hlk489289993"/>
      <w:r>
        <w:rPr>
          <w:rFonts w:cstheme="minorHAnsi"/>
          <w:b/>
          <w:szCs w:val="18"/>
        </w:rPr>
        <w:t xml:space="preserve">A. </w:t>
      </w:r>
      <w:r>
        <w:rPr>
          <w:b/>
        </w:rPr>
        <w:t>Definições</w:t>
      </w:r>
      <w:bookmarkEnd w:id="215"/>
    </w:p>
    <w:p w14:paraId="251E4329" w14:textId="77777777" w:rsidR="00071C7C" w:rsidRPr="0008458E" w:rsidRDefault="00071C7C" w:rsidP="00071C7C">
      <w:pPr>
        <w:pStyle w:val="ProductList-Body"/>
      </w:pPr>
    </w:p>
    <w:p w14:paraId="150352E4" w14:textId="77777777" w:rsidR="00071C7C" w:rsidRPr="0008458E" w:rsidRDefault="00071C7C" w:rsidP="00071C7C">
      <w:pPr>
        <w:pStyle w:val="ProductList-Body"/>
      </w:pPr>
      <w:r>
        <w:t>Os termos utilizados mas não definidos nos presentes Termos no RGPD, tais como “violação de dados pessoais”, “tratamento de dados”, “responsável pelo tratamento de dados”, “contratante” e “titular dos dados”, terão o significado conforme estabelecido no Artigo 4 do RGPD.</w:t>
      </w:r>
    </w:p>
    <w:p w14:paraId="3B8FA3E2" w14:textId="77777777" w:rsidR="00071C7C" w:rsidRPr="0008458E" w:rsidRDefault="00071C7C" w:rsidP="00071C7C">
      <w:pPr>
        <w:pStyle w:val="ProductList-Body"/>
      </w:pPr>
    </w:p>
    <w:p w14:paraId="108EF1A4" w14:textId="77777777" w:rsidR="00071C7C" w:rsidRPr="0008458E" w:rsidRDefault="00071C7C" w:rsidP="00071C7C">
      <w:pPr>
        <w:pStyle w:val="ProductList-Body"/>
      </w:pPr>
      <w:r>
        <w:rPr>
          <w:rFonts w:cstheme="minorHAnsi"/>
          <w:szCs w:val="18"/>
        </w:rPr>
        <w:t>A seguinte definição também é utilizada nos presentes Termos do RGPD:</w:t>
      </w:r>
    </w:p>
    <w:p w14:paraId="56D8E091" w14:textId="77777777" w:rsidR="00071C7C" w:rsidRPr="0008458E" w:rsidRDefault="00071C7C" w:rsidP="00071C7C">
      <w:pPr>
        <w:pStyle w:val="ProductList-Body"/>
      </w:pPr>
    </w:p>
    <w:p w14:paraId="592BF929" w14:textId="77777777" w:rsidR="00071C7C" w:rsidRPr="0008458E" w:rsidRDefault="00071C7C" w:rsidP="00071C7C">
      <w:pPr>
        <w:pStyle w:val="ProductList-Body"/>
      </w:pPr>
      <w:r w:rsidRPr="00C062F8">
        <w:rPr>
          <w:rFonts w:cstheme="minorHAnsi"/>
          <w:bCs/>
          <w:szCs w:val="18"/>
        </w:rPr>
        <w:t>“</w:t>
      </w:r>
      <w:r>
        <w:rPr>
          <w:rFonts w:cstheme="minorHAnsi"/>
          <w:b/>
          <w:szCs w:val="18"/>
        </w:rPr>
        <w:t>Subcontratantes</w:t>
      </w:r>
      <w:r w:rsidRPr="00C062F8">
        <w:rPr>
          <w:rFonts w:cstheme="minorHAnsi"/>
          <w:bCs/>
          <w:szCs w:val="18"/>
        </w:rPr>
        <w:t>”</w:t>
      </w:r>
      <w:r>
        <w:rPr>
          <w:rFonts w:cstheme="minorHAnsi"/>
          <w:szCs w:val="18"/>
        </w:rPr>
        <w:t xml:space="preserve"> designa os outros contratantes utilizados pela Microsoft para tratar os Dados Pessoais.</w:t>
      </w:r>
    </w:p>
    <w:p w14:paraId="0702759C" w14:textId="77777777" w:rsidR="00071C7C" w:rsidRPr="0008458E" w:rsidRDefault="00071C7C" w:rsidP="00071C7C">
      <w:pPr>
        <w:pStyle w:val="ProductList-Body"/>
      </w:pPr>
    </w:p>
    <w:p w14:paraId="0466A1BD" w14:textId="77777777" w:rsidR="00071C7C" w:rsidRPr="0008458E" w:rsidRDefault="00071C7C" w:rsidP="00071C7C">
      <w:pPr>
        <w:pStyle w:val="ProductList-Body"/>
        <w:outlineLvl w:val="1"/>
      </w:pPr>
      <w:r>
        <w:rPr>
          <w:b/>
        </w:rPr>
        <w:t xml:space="preserve">B. Funções e Âmbito </w:t>
      </w:r>
    </w:p>
    <w:p w14:paraId="70578EBF" w14:textId="77777777" w:rsidR="00071C7C" w:rsidRPr="0008458E" w:rsidRDefault="00071C7C" w:rsidP="00071C7C">
      <w:pPr>
        <w:pStyle w:val="ProductList-Body"/>
      </w:pPr>
    </w:p>
    <w:p w14:paraId="6A0C3357" w14:textId="77777777" w:rsidR="00071C7C" w:rsidRPr="0008458E" w:rsidRDefault="00071C7C" w:rsidP="00071C7C">
      <w:pPr>
        <w:pStyle w:val="ProductList-Body"/>
        <w:spacing w:after="120"/>
        <w:ind w:left="158"/>
      </w:pPr>
      <w:r>
        <w:rPr>
          <w:b/>
        </w:rPr>
        <w:t>1.</w:t>
      </w:r>
      <w:r>
        <w:t xml:space="preserve"> Os presentes Termos do RGPD são aplicáveis ao tratamento de Dados Pessoais, no âmbito do RGPD, pela Microsoft em nome do Cliente. </w:t>
      </w:r>
    </w:p>
    <w:p w14:paraId="711A777B" w14:textId="77777777" w:rsidR="00071C7C" w:rsidRPr="0008458E" w:rsidRDefault="00071C7C" w:rsidP="00071C7C">
      <w:pPr>
        <w:pStyle w:val="ProductList-Body"/>
        <w:spacing w:after="120"/>
        <w:ind w:left="158"/>
      </w:pPr>
      <w:r>
        <w:rPr>
          <w:b/>
        </w:rPr>
        <w:t>2.</w:t>
      </w:r>
      <w:r>
        <w:t xml:space="preserve"> 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w:t>
      </w:r>
    </w:p>
    <w:p w14:paraId="1F669296" w14:textId="77777777" w:rsidR="00071C7C" w:rsidRPr="0008458E" w:rsidRDefault="00071C7C" w:rsidP="00071C7C">
      <w:pPr>
        <w:pStyle w:val="ProductList-Body"/>
        <w:spacing w:after="120"/>
        <w:ind w:left="158"/>
      </w:pPr>
      <w:r>
        <w:rPr>
          <w:b/>
        </w:rPr>
        <w:t>3.</w:t>
      </w:r>
      <w:r>
        <w:t xml:space="preserve"> Os presentes Termos do RGPD não limitam nem reduzem quaisquer compromissos de proteção de dados que a Microsoft faça perante o Cliente nos OST ou noutro contrato entre a Microsoft e o Cliente. </w:t>
      </w:r>
    </w:p>
    <w:p w14:paraId="3D12435C" w14:textId="77777777" w:rsidR="00071C7C" w:rsidRPr="0008458E" w:rsidRDefault="00071C7C" w:rsidP="00071C7C">
      <w:pPr>
        <w:pStyle w:val="ProductList-Body"/>
        <w:spacing w:after="120"/>
        <w:ind w:left="158"/>
      </w:pPr>
      <w:r>
        <w:rPr>
          <w:b/>
        </w:rPr>
        <w:t>4.</w:t>
      </w:r>
      <w:r>
        <w:t xml:space="preserve"> Os presentes Termos do RGPD não são aplicáveis quando a Microsoft é um responsável pelo tratamento de Dados Pessoais. </w:t>
      </w:r>
    </w:p>
    <w:p w14:paraId="00AEE31D" w14:textId="77777777" w:rsidR="00071C7C" w:rsidRPr="0008458E" w:rsidRDefault="00071C7C" w:rsidP="00071C7C">
      <w:pPr>
        <w:pStyle w:val="ProductList-Body"/>
      </w:pPr>
    </w:p>
    <w:p w14:paraId="504B75F9" w14:textId="77777777" w:rsidR="00071C7C" w:rsidRPr="0008458E" w:rsidRDefault="00071C7C" w:rsidP="00071C7C">
      <w:pPr>
        <w:pStyle w:val="ProductList-Body"/>
        <w:outlineLvl w:val="1"/>
      </w:pPr>
      <w:r>
        <w:rPr>
          <w:b/>
        </w:rPr>
        <w:t>C. 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77777777" w:rsidR="00071C7C" w:rsidRPr="0008458E" w:rsidRDefault="00071C7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em volume do Cliente, incluindo os presentes Termos do RGPD.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7777777" w:rsidR="00071C7C" w:rsidRPr="0008458E" w:rsidRDefault="00071C7C" w:rsidP="00071C7C">
      <w:pPr>
        <w:pStyle w:val="ProductList-Body"/>
        <w:spacing w:after="120"/>
        <w:ind w:left="720"/>
      </w:pPr>
      <w:r>
        <w:rPr>
          <w:b/>
        </w:rPr>
        <w:t>(d)</w:t>
      </w:r>
      <w:r>
        <w:tab/>
        <w:t xml:space="preserve">respeitar as condições a que se referem os parágrafos 2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lastRenderedPageBreak/>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732DA764" w14:textId="77777777" w:rsidR="00071C7C" w:rsidRPr="0008458E" w:rsidRDefault="00071C7C" w:rsidP="00071C7C">
      <w:pPr>
        <w:pStyle w:val="ProductList-Body"/>
        <w:spacing w:after="120"/>
        <w:ind w:left="158"/>
      </w:pPr>
      <w:r>
        <w:rPr>
          <w:b/>
        </w:rPr>
        <w:t>7.</w:t>
      </w:r>
      <w:r>
        <w:t xml:space="preserve"> A Microsoft deve notificar o Cliente sem demora injustificada após ter tido conhecimento de uma violação de dados pessoais. (Artigo 33(2). A notificação referida anteriormente deve, pelo menos, </w:t>
      </w:r>
    </w:p>
    <w:p w14:paraId="397B99BF" w14:textId="77777777" w:rsidR="00071C7C" w:rsidRPr="0008458E" w:rsidRDefault="00071C7C" w:rsidP="00071C7C">
      <w:pPr>
        <w:pStyle w:val="ProductList-Body"/>
        <w:spacing w:after="120"/>
        <w:ind w:left="1440" w:hanging="720"/>
      </w:pPr>
      <w:r>
        <w:rPr>
          <w:b/>
        </w:rPr>
        <w:t>(a)</w:t>
      </w:r>
      <w:r>
        <w:tab/>
        <w:t>descrever a natureza da violação dos dados pessoais incluindo, se possível, as categorias e o número aproximado de titulares de dados afetados, bem como as categorias e o número aproximado de registos de Dados Pessoais em causa;</w:t>
      </w:r>
    </w:p>
    <w:p w14:paraId="55C5F5F3" w14:textId="77777777" w:rsidR="00071C7C" w:rsidRPr="0008458E" w:rsidRDefault="00071C7C" w:rsidP="00071C7C">
      <w:pPr>
        <w:pStyle w:val="ProductList-Body"/>
        <w:spacing w:after="120"/>
        <w:ind w:left="1440" w:hanging="720"/>
      </w:pPr>
      <w:r>
        <w:rPr>
          <w:b/>
        </w:rPr>
        <w:t>(b)</w:t>
      </w:r>
      <w:r>
        <w:tab/>
        <w:t>comunicar o nome e os contactos do encarregado da proteção de dados ou de outro ponto de contacto onde possam ser obtidas mais informações;</w:t>
      </w:r>
    </w:p>
    <w:p w14:paraId="267942A5" w14:textId="77777777" w:rsidR="00071C7C" w:rsidRPr="0008458E" w:rsidRDefault="00071C7C" w:rsidP="00071C7C">
      <w:pPr>
        <w:pStyle w:val="ProductList-Body"/>
        <w:spacing w:after="120"/>
        <w:ind w:left="720"/>
      </w:pPr>
      <w:r>
        <w:rPr>
          <w:b/>
        </w:rPr>
        <w:t>(c)</w:t>
      </w:r>
      <w:r>
        <w:rPr>
          <w:b/>
        </w:rPr>
        <w:tab/>
      </w:r>
      <w:r>
        <w:t>descrever as consequências prováveis da violação de dados pessoais; e</w:t>
      </w:r>
    </w:p>
    <w:p w14:paraId="14FE85D7" w14:textId="77777777" w:rsidR="00071C7C" w:rsidRPr="0008458E" w:rsidRDefault="00071C7C" w:rsidP="00071C7C">
      <w:pPr>
        <w:pStyle w:val="ProductList-Body"/>
        <w:spacing w:after="120"/>
        <w:ind w:left="1440" w:hanging="720"/>
      </w:pPr>
      <w:r>
        <w:rPr>
          <w:b/>
        </w:rPr>
        <w:t>(d)</w:t>
      </w:r>
      <w:r>
        <w:tab/>
        <w:t>descrever as medidas adotadas ou propostas pelo responsável pelo tratamento dos dados para reparar a violação de dados pessoais, inclusive, se for caso disso, medidas para atenuar os seus eventuais efeitos negativos. (Artigo 33(3))</w:t>
      </w:r>
    </w:p>
    <w:p w14:paraId="0361510A" w14:textId="77777777" w:rsidR="00071C7C" w:rsidRPr="0008458E" w:rsidRDefault="00071C7C" w:rsidP="00071C7C">
      <w:pPr>
        <w:pStyle w:val="ProductList-Body"/>
      </w:pPr>
      <w:r>
        <w:br w:type="page"/>
      </w:r>
    </w:p>
    <w:p w14:paraId="476EAE7F" w14:textId="77777777" w:rsidR="00071C7C" w:rsidRPr="0008458E" w:rsidRDefault="00071C7C" w:rsidP="00071C7C">
      <w:pPr>
        <w:pStyle w:val="ProductList-SectionHeading"/>
        <w:outlineLvl w:val="0"/>
      </w:pPr>
      <w:bookmarkStart w:id="216" w:name="_Toc489605630"/>
      <w:bookmarkStart w:id="217" w:name="_Toc502232852"/>
      <w:bookmarkStart w:id="218" w:name="Appendix1_AdditionalGDPR"/>
      <w:r>
        <w:lastRenderedPageBreak/>
        <w:t>Apêndice 1 – Termos Adicionais do RGPD</w:t>
      </w:r>
      <w:bookmarkEnd w:id="216"/>
      <w:bookmarkEnd w:id="217"/>
    </w:p>
    <w:bookmarkEnd w:id="218"/>
    <w:p w14:paraId="7C290B03" w14:textId="77777777" w:rsidR="00071C7C" w:rsidRPr="0008458E" w:rsidRDefault="00071C7C" w:rsidP="00071C7C">
      <w:pPr>
        <w:pStyle w:val="ProductList-Body"/>
        <w:numPr>
          <w:ilvl w:val="0"/>
          <w:numId w:val="45"/>
        </w:numPr>
        <w:outlineLvl w:val="1"/>
      </w:pPr>
      <w:r>
        <w:rPr>
          <w:b/>
        </w:rPr>
        <w:t xml:space="preserve"> Subcontratantes </w:t>
      </w:r>
    </w:p>
    <w:p w14:paraId="4D9859DD" w14:textId="77777777" w:rsidR="00071C7C" w:rsidRPr="0008458E" w:rsidRDefault="00071C7C" w:rsidP="00071C7C">
      <w:pPr>
        <w:pStyle w:val="ProductList-Body"/>
      </w:pPr>
    </w:p>
    <w:p w14:paraId="68BC6327" w14:textId="77777777" w:rsidR="00071C7C" w:rsidRPr="0008458E" w:rsidRDefault="00071C7C" w:rsidP="00071C7C">
      <w:pPr>
        <w:pStyle w:val="ProductList-Body"/>
        <w:spacing w:after="120"/>
        <w:ind w:left="158"/>
      </w:pPr>
      <w:r>
        <w:rPr>
          <w:b/>
        </w:rPr>
        <w:t>1.</w:t>
      </w:r>
      <w:r>
        <w:t xml:space="preserve"> O Cliente consente que a Microsoft contrate Subcontratantes para o tratamento de Dados Pessoais em conformidade com os presentes Termos do RGPD. </w:t>
      </w:r>
    </w:p>
    <w:p w14:paraId="1E34B047" w14:textId="77777777" w:rsidR="00071C7C" w:rsidRPr="0008458E" w:rsidRDefault="00071C7C" w:rsidP="00071C7C">
      <w:pPr>
        <w:pStyle w:val="ProductList-Body"/>
        <w:spacing w:after="120"/>
        <w:ind w:left="158"/>
      </w:pPr>
      <w:r>
        <w:rPr>
          <w:b/>
        </w:rPr>
        <w:t>2.</w:t>
      </w:r>
      <w:r>
        <w:t xml:space="preserve"> A Microsoft assegurará que os Subcontratantes estão vinculados por contratos escritos que exigem que proporcionem, pelo menos, o nível de proteção de dados exigido pela Microsoft através dos presentes Termos do RGPD. </w:t>
      </w:r>
    </w:p>
    <w:p w14:paraId="16AE4EF7" w14:textId="77777777" w:rsidR="0018280C" w:rsidRPr="00A66AC2" w:rsidRDefault="0018280C" w:rsidP="0018280C">
      <w:pPr>
        <w:pStyle w:val="ProductList-Body"/>
        <w:spacing w:after="120"/>
        <w:ind w:left="158"/>
      </w:pPr>
      <w:r>
        <w:rPr>
          <w:b/>
        </w:rPr>
        <w:t>3.</w:t>
      </w:r>
      <w:r>
        <w:t xml:space="preserve"> Está disponível uma lista dos Subcontratantes atuais da Microsoft em: https://aka.ms/Online_Serv_Subcontractor_List (este URL pode ser atualizado periodicamente pela Microsoft). Pelo menos 14 dias antes de autorizar qualquer novo Subcontratante a aceder aos Dados Pessoais, a Microsoft atualizará o Web site e fornecerá ao Cliente um mecanismo para obter uma notificação de tais atualizações. Quando a Microsoft é o responsável pelo tratamento dos dados, são aplicáveis os seguintes termos:</w:t>
      </w:r>
    </w:p>
    <w:p w14:paraId="591FD8D6" w14:textId="352FA439" w:rsidR="00071C7C" w:rsidRPr="0008458E" w:rsidRDefault="00071C7C" w:rsidP="0018280C">
      <w:pPr>
        <w:pStyle w:val="ProductList-Body"/>
        <w:spacing w:after="120"/>
        <w:ind w:left="1440" w:hanging="720"/>
      </w:pPr>
      <w:r>
        <w:rPr>
          <w:b/>
        </w:rPr>
        <w:t>(a)</w:t>
      </w:r>
      <w:r>
        <w:rPr>
          <w:b/>
        </w:rPr>
        <w:tab/>
      </w:r>
      <w:r>
        <w:t xml:space="preserve">Se o Cliente não aprovar um novo Subcontratante, o Cliente poderá cessar qualquer subscrição do Serviço Online afetado sem qualquer sanção ao enviar, antes do fim do período da notificação, uma notificação por escrito da cessação que inclua uma explicação dos motivos da não aprovação. </w:t>
      </w:r>
    </w:p>
    <w:p w14:paraId="35CE7C4F" w14:textId="77777777" w:rsidR="00071C7C" w:rsidRPr="0008458E" w:rsidRDefault="00071C7C" w:rsidP="00071C7C">
      <w:pPr>
        <w:pStyle w:val="ProductList-Body"/>
        <w:spacing w:after="120"/>
        <w:ind w:left="1440" w:hanging="720"/>
      </w:pPr>
      <w:r>
        <w:rPr>
          <w:b/>
        </w:rPr>
        <w:t>(b)</w:t>
      </w:r>
      <w:r>
        <w:rPr>
          <w:b/>
        </w:rPr>
        <w:tab/>
      </w:r>
      <w:r>
        <w:t xml:space="preserve">Se o Serviço Online afetado fizer parte de um conjunto de aplicações (ou uma aquisição única semelhante de serviços), qualquer cessação aplicar-se-á a todo o conjunto de aplicações. </w:t>
      </w:r>
    </w:p>
    <w:p w14:paraId="4D83B21F" w14:textId="77777777" w:rsidR="00071C7C" w:rsidRPr="0008458E" w:rsidRDefault="00071C7C" w:rsidP="00071C7C">
      <w:pPr>
        <w:pStyle w:val="ProductList-Body"/>
        <w:spacing w:after="120"/>
        <w:ind w:left="1440" w:hanging="720"/>
      </w:pPr>
      <w:r>
        <w:rPr>
          <w:b/>
        </w:rPr>
        <w:t>(c)</w:t>
      </w:r>
      <w:r>
        <w:tab/>
        <w:t>Após a cessação, a Microsoft removerá as obrigações de pagamento para quaisquer subscrições para o Serviço Online cessado das faturas subsequentes do Cliente ou do respetivo revendedor.</w:t>
      </w:r>
    </w:p>
    <w:p w14:paraId="50553DC8" w14:textId="77777777" w:rsidR="00071C7C" w:rsidRPr="0008458E" w:rsidRDefault="00071C7C" w:rsidP="00071C7C">
      <w:pPr>
        <w:pStyle w:val="ProductList-Body"/>
      </w:pPr>
    </w:p>
    <w:p w14:paraId="712FF86C" w14:textId="77777777" w:rsidR="00071C7C" w:rsidRPr="0008458E" w:rsidRDefault="00071C7C" w:rsidP="00071C7C">
      <w:pPr>
        <w:pStyle w:val="ProductList-Body"/>
        <w:numPr>
          <w:ilvl w:val="0"/>
          <w:numId w:val="45"/>
        </w:numPr>
        <w:outlineLvl w:val="1"/>
      </w:pPr>
      <w:r>
        <w:rPr>
          <w:b/>
        </w:rPr>
        <w:t xml:space="preserve"> Assistir na Resposta do Cliente aos Pedidos dos Titulares dos Dados</w:t>
      </w:r>
    </w:p>
    <w:p w14:paraId="585A2E1C" w14:textId="77777777" w:rsidR="00071C7C" w:rsidRPr="0008458E" w:rsidRDefault="00071C7C" w:rsidP="00071C7C">
      <w:pPr>
        <w:pStyle w:val="ProductList-Body"/>
      </w:pPr>
    </w:p>
    <w:p w14:paraId="16A7D126" w14:textId="77777777" w:rsidR="00071C7C" w:rsidRPr="0008458E" w:rsidRDefault="00071C7C" w:rsidP="00071C7C">
      <w:pPr>
        <w:pStyle w:val="ProductList-Body"/>
        <w:spacing w:after="120"/>
        <w:ind w:left="158"/>
      </w:pPr>
      <w:r>
        <w:rPr>
          <w:b/>
        </w:rPr>
        <w:t>1.</w:t>
      </w:r>
      <w:r>
        <w:t xml:space="preserve"> A Microsoft disponibilizará ao Cliente os Dados Pessoais dos respetivos titulares dos dados e a capacidade para dar resposta aos pedidos do titular dos dados para exercer um ou mais dos respetivos direitos ao abrigo do RGPD de forma consistente com a funcionalidade do Produto e o papel da Microsoft enquanto responsável pelo tratamento dos dados. A Microsoft deverá agir em conformidade com os pedidos razoáveis feitos pelo Cliente para o auxiliar na resposta a este tipo de pedido do titular de dados. </w:t>
      </w:r>
    </w:p>
    <w:p w14:paraId="3F0F64A3" w14:textId="77777777" w:rsidR="00071C7C" w:rsidRPr="0008458E" w:rsidRDefault="00071C7C" w:rsidP="00071C7C">
      <w:pPr>
        <w:pStyle w:val="ProductList-Body"/>
        <w:spacing w:after="120"/>
        <w:ind w:left="158"/>
      </w:pPr>
      <w:r>
        <w:rPr>
          <w:b/>
        </w:rPr>
        <w:t>2.</w:t>
      </w:r>
      <w:r>
        <w:t xml:space="preserve"> Se a Microsoft receber um pedido do titular dos dados do Cliente para exercer um ou mais dos respetivos direitos ao abrigo do RGPD, a Microsoft irá direcionar o titular dos dados para enviar o pedido diretamente para o Cliente.</w:t>
      </w:r>
    </w:p>
    <w:p w14:paraId="4C94A625" w14:textId="77777777" w:rsidR="00071C7C" w:rsidRPr="0008458E" w:rsidRDefault="00071C7C" w:rsidP="00071C7C">
      <w:pPr>
        <w:pStyle w:val="ProductList-Body"/>
        <w:ind w:left="158"/>
      </w:pPr>
    </w:p>
    <w:p w14:paraId="7DB6A69D" w14:textId="77777777" w:rsidR="00071C7C" w:rsidRPr="0008458E" w:rsidRDefault="00071C7C" w:rsidP="00071C7C">
      <w:pPr>
        <w:pStyle w:val="ProductList-Body"/>
        <w:numPr>
          <w:ilvl w:val="0"/>
          <w:numId w:val="45"/>
        </w:numPr>
        <w:tabs>
          <w:tab w:val="clear" w:pos="158"/>
          <w:tab w:val="left" w:pos="180"/>
        </w:tabs>
        <w:outlineLvl w:val="1"/>
      </w:pPr>
      <w:r>
        <w:rPr>
          <w:b/>
        </w:rPr>
        <w:t>Tratamento de Dados Pessoais</w:t>
      </w:r>
    </w:p>
    <w:p w14:paraId="6322D8AF" w14:textId="77777777" w:rsidR="00071C7C" w:rsidRPr="0008458E" w:rsidRDefault="00071C7C" w:rsidP="00071C7C">
      <w:pPr>
        <w:pStyle w:val="ProductList-Body"/>
      </w:pPr>
    </w:p>
    <w:p w14:paraId="4ADF90F5" w14:textId="77777777" w:rsidR="00071C7C" w:rsidRPr="0008458E" w:rsidRDefault="00071C7C" w:rsidP="00071C7C">
      <w:pPr>
        <w:pStyle w:val="ProductList-Body"/>
        <w:spacing w:after="120"/>
        <w:ind w:left="158"/>
      </w:pPr>
      <w:r>
        <w:rPr>
          <w:b/>
        </w:rPr>
        <w:t xml:space="preserve">1. </w:t>
      </w:r>
      <w:r>
        <w:t xml:space="preserve">O contrato de licenciamento em volume do Cliente (incluindo os presentes Termos do RGPD), a par da utilização e configuração das funcionalidades no Produto por parte do Cliente, são as instruções completas e finais do Cliente para a Microsoft no que diz respeito ao tratamento de Dados Pessoais. </w:t>
      </w:r>
    </w:p>
    <w:p w14:paraId="7DC8E99B" w14:textId="77777777" w:rsidR="00071C7C" w:rsidRPr="0008458E" w:rsidRDefault="00071C7C" w:rsidP="00071C7C">
      <w:pPr>
        <w:pStyle w:val="ProductList-Body"/>
        <w:spacing w:after="120"/>
        <w:ind w:left="158"/>
      </w:pPr>
      <w:r>
        <w:rPr>
          <w:b/>
        </w:rPr>
        <w:t xml:space="preserve">2. </w:t>
      </w:r>
      <w:r>
        <w:t>A Microsoft também pode transferir os Dados Pessoais se tal for exigido pela lei aplicável.</w:t>
      </w:r>
    </w:p>
    <w:p w14:paraId="1FB6E103" w14:textId="77777777" w:rsidR="00071C7C" w:rsidRPr="0008458E" w:rsidRDefault="00071C7C" w:rsidP="00071C7C">
      <w:pPr>
        <w:pStyle w:val="ProductList-Body"/>
        <w:spacing w:after="120"/>
        <w:ind w:left="158"/>
      </w:pPr>
      <w:r>
        <w:rPr>
          <w:b/>
        </w:rPr>
        <w:t xml:space="preserve">3. </w:t>
      </w:r>
      <w:r>
        <w:t xml:space="preserve">A Microsoft assegura que o seu pessoal envolvido no tratamento dos Dados Pessoais (i) irá tratar os Dados Pessoais apenas mediante instruções do Cliente, exceto se tal lhe for exigido pela União, um Estado-Membro ou outra lei aplicável e (ii) se tiver comprometido a manter a confidencialidade de quaisquer Dados Pessoais, mesmo depois de cessado o compromisso. </w:t>
      </w:r>
    </w:p>
    <w:p w14:paraId="45E2F3C0" w14:textId="77777777" w:rsidR="00071C7C" w:rsidRPr="0008458E" w:rsidRDefault="00071C7C" w:rsidP="00071C7C">
      <w:pPr>
        <w:pStyle w:val="ProductList-Body"/>
        <w:spacing w:after="120"/>
        <w:ind w:left="158"/>
      </w:pPr>
      <w:bookmarkStart w:id="219" w:name="_Hlk487172389"/>
      <w:r>
        <w:rPr>
          <w:b/>
        </w:rPr>
        <w:t xml:space="preserve">4. </w:t>
      </w:r>
      <w:r>
        <w:t xml:space="preserve">O objeto do tratamento de dados está limitado aos Dados Pessoais no âmbito de aplicação do RGPD e a duração do tratamento de dados estará limitada à duração do direito do Cliente a utilizar o Produto ou o compromisso com os Serviços Profissionais do Cliente. A natureza e as finalidades do tratamento de dados será a disponibilização do Produto ou dos Serviços Profissionais que decorram do contrato de licenciamento em volume do Cliente. Os tipos de Dados Pessoais tratados pelo Produto ou pelos Serviços Profissionais incluem os expressamente identificados no Artigo 4 do RGPD, bem como outros Dados Pessoais submetidos pelo Cliente para o Produto ou através do compromisso dos Serviços Profissionais. As categorias dos titulares de dados são utilizadores finais e representantes do Cliente, tais como empregados, contratantes, colaboradores e clientes. </w:t>
      </w:r>
    </w:p>
    <w:p w14:paraId="2EADE76A" w14:textId="77777777" w:rsidR="00071C7C" w:rsidRPr="0008458E" w:rsidRDefault="00071C7C" w:rsidP="00071C7C">
      <w:pPr>
        <w:pStyle w:val="ProductList-Body"/>
        <w:spacing w:after="120"/>
        <w:ind w:left="158"/>
      </w:pPr>
      <w:bookmarkStart w:id="220" w:name="_Hlk487172101"/>
      <w:bookmarkEnd w:id="219"/>
      <w:r>
        <w:rPr>
          <w:b/>
        </w:rPr>
        <w:t xml:space="preserve">5. </w:t>
      </w:r>
      <w:r>
        <w:t xml:space="preserve">Ao expirar ou cessar o direito do Cliente à utilização do Produto ou ao concluir o compromisso dos Serviços Profissionais do Cliente, a Microsoft deve eliminar ou devolver os Dados Pessoais em conformidade com os termos e as linhas cronológicas para cada um dos Serviços Online estabelecidos nos OST aplicáveis, para cada Produto de acordo com a identificação na documentação do Produto, e para os Serviços Profissionais conforme indicado nos termos do compromisso aplicável, salvo se a União, o Estado-Membro ou outra lei aplicável exija a conservação dos Dados Pessoais. </w:t>
      </w:r>
    </w:p>
    <w:p w14:paraId="60939F1A" w14:textId="77777777" w:rsidR="00071C7C" w:rsidRPr="0008458E" w:rsidRDefault="00071C7C" w:rsidP="00071C7C">
      <w:pPr>
        <w:pStyle w:val="ProductList-Body"/>
        <w:ind w:left="158"/>
      </w:pPr>
    </w:p>
    <w:bookmarkEnd w:id="220"/>
    <w:p w14:paraId="1A4BA13B" w14:textId="77777777" w:rsidR="00071C7C" w:rsidRPr="0008458E" w:rsidRDefault="00071C7C" w:rsidP="00071C7C">
      <w:pPr>
        <w:pStyle w:val="ProductList-Body"/>
        <w:keepNext/>
        <w:keepLines/>
        <w:numPr>
          <w:ilvl w:val="0"/>
          <w:numId w:val="45"/>
        </w:numPr>
        <w:outlineLvl w:val="1"/>
      </w:pPr>
      <w:r>
        <w:rPr>
          <w:b/>
        </w:rPr>
        <w:t>Segurança</w:t>
      </w:r>
    </w:p>
    <w:p w14:paraId="627526C7" w14:textId="77777777" w:rsidR="00071C7C" w:rsidRPr="0008458E" w:rsidRDefault="00071C7C" w:rsidP="00071C7C">
      <w:pPr>
        <w:pStyle w:val="ProductList-Body"/>
        <w:keepNext/>
        <w:keepLines/>
      </w:pPr>
    </w:p>
    <w:p w14:paraId="435D9209" w14:textId="77777777" w:rsidR="00071C7C" w:rsidRPr="0008458E" w:rsidRDefault="00071C7C" w:rsidP="00071C7C">
      <w:pPr>
        <w:pStyle w:val="ProductList-Body"/>
      </w:pPr>
      <w:r>
        <w:t xml:space="preserve">A Microsoft irá (i) manter as práticas e políticas de segurança para a proteção dos Dados Pessoais, conforme estabelecido na política de segurança de dados escrita (uma “Política de Segurança de Informações”) para cada Produto e para os Serviços Profissionais, e (ii) sujeita às obrigações de não divulgação, disponibilizar a Política de Segurança de Informações ao Cliente, juntamente com as descrições dos controlos de segurança em vigor para o Produto ou os Serviços Profissionais, bem como outras informações razoavelmente pedidas pelo Cliente relativas às práticas e políticas de segurança da Microsoft. </w:t>
      </w:r>
    </w:p>
    <w:p w14:paraId="77B832C4" w14:textId="77777777" w:rsidR="00071C7C" w:rsidRPr="0008458E" w:rsidRDefault="00071C7C" w:rsidP="00071C7C">
      <w:pPr>
        <w:pStyle w:val="ProductList-Body"/>
      </w:pPr>
    </w:p>
    <w:p w14:paraId="70807EB0" w14:textId="77777777" w:rsidR="00071C7C" w:rsidRPr="0008458E" w:rsidRDefault="00071C7C" w:rsidP="00071C7C">
      <w:pPr>
        <w:pStyle w:val="ProductList-Body"/>
        <w:numPr>
          <w:ilvl w:val="0"/>
          <w:numId w:val="45"/>
        </w:numPr>
        <w:outlineLvl w:val="1"/>
      </w:pPr>
      <w:r>
        <w:rPr>
          <w:b/>
        </w:rPr>
        <w:t>Violação de Dados Pessoais</w:t>
      </w:r>
    </w:p>
    <w:p w14:paraId="0C891EF3" w14:textId="77777777" w:rsidR="00071C7C" w:rsidRPr="0008458E" w:rsidRDefault="00071C7C" w:rsidP="00071C7C">
      <w:pPr>
        <w:pStyle w:val="ProductList-Body"/>
      </w:pPr>
    </w:p>
    <w:p w14:paraId="0375113F" w14:textId="77777777" w:rsidR="00071C7C" w:rsidRPr="0008458E" w:rsidRDefault="00071C7C" w:rsidP="00071C7C">
      <w:pPr>
        <w:pStyle w:val="ProductList-Body"/>
      </w:pPr>
      <w:r>
        <w:t>A Microsoft envidará todos os esforços adequados para auxiliar o Cliente no cumprimento da obrigação do Cliente de notificar a autoridade supervisora relevante e os titulares dos dados sobre uma violação de dados pessoais ao abrigo dos Artigos 33 e 34 do RGPD.</w:t>
      </w:r>
    </w:p>
    <w:p w14:paraId="3D233D82" w14:textId="77777777" w:rsidR="00071C7C" w:rsidRPr="0008458E" w:rsidRDefault="00071C7C" w:rsidP="00071C7C">
      <w:pPr>
        <w:pStyle w:val="ProductList-Body"/>
      </w:pPr>
    </w:p>
    <w:p w14:paraId="0BFB70BB" w14:textId="77777777" w:rsidR="00071C7C" w:rsidRPr="0008458E" w:rsidRDefault="00071C7C" w:rsidP="00071C7C">
      <w:pPr>
        <w:pStyle w:val="ProductList-Body"/>
        <w:numPr>
          <w:ilvl w:val="0"/>
          <w:numId w:val="45"/>
        </w:numPr>
        <w:outlineLvl w:val="1"/>
      </w:pPr>
      <w:r>
        <w:rPr>
          <w:b/>
        </w:rPr>
        <w:t>Registos das Atividades de Tratamento de Dados</w:t>
      </w:r>
    </w:p>
    <w:p w14:paraId="48207ADE" w14:textId="77777777" w:rsidR="00071C7C" w:rsidRPr="0008458E" w:rsidRDefault="00071C7C" w:rsidP="00071C7C">
      <w:pPr>
        <w:pStyle w:val="ProductList-Body"/>
      </w:pPr>
    </w:p>
    <w:p w14:paraId="211674B0" w14:textId="77777777" w:rsidR="00071C7C" w:rsidRPr="0008458E" w:rsidRDefault="00071C7C" w:rsidP="00071C7C">
      <w:pPr>
        <w:pStyle w:val="ProductList-Body"/>
      </w:pPr>
      <w:r>
        <w:t>A Microsoft deverá conservar todos os registos exigidos pelo Artigo 30(2) do RGPD e, na medida em que seja aplicável ao tratamento dos Dados Pessoais em nome do Cliente, disponibilizá-los ao Cliente mediante pedido.</w:t>
      </w:r>
    </w:p>
    <w:p w14:paraId="758735D6" w14:textId="77777777" w:rsidR="00071C7C" w:rsidRPr="0008458E" w:rsidRDefault="00071C7C" w:rsidP="00071C7C">
      <w:pPr>
        <w:pStyle w:val="ProductList-Body"/>
      </w:pPr>
    </w:p>
    <w:p w14:paraId="5F2951E5" w14:textId="77777777" w:rsidR="00071C7C" w:rsidRPr="0008458E" w:rsidRDefault="00071C7C" w:rsidP="00071C7C">
      <w:pPr>
        <w:pStyle w:val="ProductList-Body"/>
        <w:numPr>
          <w:ilvl w:val="0"/>
          <w:numId w:val="45"/>
        </w:numPr>
        <w:ind w:left="180" w:hanging="180"/>
        <w:outlineLvl w:val="1"/>
      </w:pPr>
      <w:r>
        <w:rPr>
          <w:b/>
        </w:rPr>
        <w:t>Modificação, Complementação e Vigência</w:t>
      </w:r>
    </w:p>
    <w:p w14:paraId="4F37A179" w14:textId="77777777" w:rsidR="00071C7C" w:rsidRPr="0008458E" w:rsidRDefault="00071C7C" w:rsidP="00071C7C">
      <w:pPr>
        <w:pStyle w:val="ProductList-Body"/>
      </w:pPr>
    </w:p>
    <w:p w14:paraId="243A6C49" w14:textId="77777777" w:rsidR="00071C7C" w:rsidRPr="0008458E" w:rsidRDefault="00071C7C" w:rsidP="00071C7C">
      <w:pPr>
        <w:pStyle w:val="ProductList-Body"/>
        <w:spacing w:after="120"/>
        <w:ind w:left="158"/>
      </w:pPr>
      <w:r>
        <w:rPr>
          <w:b/>
        </w:rPr>
        <w:t>1.</w:t>
      </w:r>
      <w:r>
        <w:t xml:space="preserve"> A Microsoft pode modificar ou suplementar estes Termos do RGPD, através de uma notificação ao Cliente, (i) se for obrigada a tal por uma autoridade supervisora ou por outra entidade governamental ou reguladora, (ii) se for necessário para cumprir a legislação aplicável, (iii) para implementar as cláusulas contratuais padrão aprovadas pela Comissão Europeia ou (iv) para cumprir um código de conduta ou mecanismo de certificação aprovado ou certificado nos termos dos Artigos 40, 42 e 43 do RGPD. </w:t>
      </w:r>
    </w:p>
    <w:p w14:paraId="7058F160" w14:textId="77777777" w:rsidR="00071C7C" w:rsidRPr="0008458E" w:rsidRDefault="00071C7C" w:rsidP="00071C7C">
      <w:pPr>
        <w:pStyle w:val="ProductList-Body"/>
        <w:spacing w:after="120"/>
        <w:ind w:left="158"/>
      </w:pPr>
      <w:r>
        <w:rPr>
          <w:b/>
        </w:rPr>
        <w:t>2.</w:t>
      </w:r>
      <w:r>
        <w:t xml:space="preserve"> Sem prejuízo dos presentes Termos do RGPD, a Microsoft poderá, periodicamente, fornecer informações e detalhes adicionais sobre como irá executar os presentes Termos do RGPD na respetiva documentação técnica, de privacidade ou de política específica do Produto. </w:t>
      </w:r>
    </w:p>
    <w:p w14:paraId="1F30ED4F" w14:textId="77777777" w:rsidR="00071C7C" w:rsidRPr="0008458E" w:rsidRDefault="00071C7C" w:rsidP="00071C7C">
      <w:pPr>
        <w:pStyle w:val="ProductList-Body"/>
        <w:spacing w:after="120"/>
        <w:ind w:left="158"/>
      </w:pPr>
      <w:r>
        <w:rPr>
          <w:b/>
        </w:rPr>
        <w:t>3.</w:t>
      </w:r>
      <w:r>
        <w:t xml:space="preserve"> Estes Termos do RGPD entram em vigor quando (a) o RGPD entrar em vigor ou (b) a utilização por parte do Cliente de um Produto ou a prestação de Serviços Profissionais da Microsoft para os quais a Microsoft é a contratante ou subcontratante, consoante o que ocorrer primeiro. </w:t>
      </w:r>
    </w:p>
    <w:p w14:paraId="330CA5E0" w14:textId="77777777" w:rsidR="00071C7C" w:rsidRPr="0008458E" w:rsidRDefault="00071C7C" w:rsidP="00071C7C"/>
    <w:p w14:paraId="63D3EF3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BDE06D" w14:textId="77777777" w:rsidR="009D69E8" w:rsidRDefault="009D69E8" w:rsidP="009A573F">
      <w:pPr>
        <w:spacing w:after="0" w:line="240" w:lineRule="auto"/>
      </w:pPr>
      <w:r>
        <w:separator/>
      </w:r>
    </w:p>
  </w:endnote>
  <w:endnote w:type="continuationSeparator" w:id="0">
    <w:p w14:paraId="6FF046D5" w14:textId="77777777" w:rsidR="009D69E8" w:rsidRDefault="009D69E8" w:rsidP="009A573F">
      <w:pPr>
        <w:spacing w:after="0" w:line="240" w:lineRule="auto"/>
      </w:pPr>
      <w:r>
        <w:continuationSeparator/>
      </w:r>
    </w:p>
  </w:endnote>
  <w:endnote w:type="continuationNotice" w:id="1">
    <w:p w14:paraId="2788D0D8" w14:textId="77777777" w:rsidR="009D69E8" w:rsidRDefault="009D69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E23775"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E23775"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E23775"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E23775"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E23775"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E23775"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E23775"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E23775"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E23775"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E23775"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E23775"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E23775"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E23775"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644FD" w:rsidRPr="00C76DF3" w:rsidRDefault="00E23775"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E23775"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E23775"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E23775"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E23775"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E2377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E2377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E2377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E2377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E2377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E2377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D2506" w:rsidRPr="00C76DF3" w:rsidRDefault="00E23775"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D2506" w:rsidRPr="00C76DF3" w:rsidRDefault="00E23775"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D2506" w:rsidRPr="00C76DF3" w:rsidRDefault="00E23775"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D2506" w:rsidRPr="00C76DF3" w:rsidRDefault="00E23775"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D2506" w:rsidRPr="00C76DF3" w:rsidRDefault="00E23775"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D2506" w:rsidRPr="00C76DF3" w:rsidRDefault="00E23775"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6534CC8A" w14:textId="77777777" w:rsidR="000D2506" w:rsidRPr="00591643" w:rsidRDefault="000D2506"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E2377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E2377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E2377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E2377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E2377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E2377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D2506" w:rsidRPr="00C76DF3" w:rsidRDefault="00E23775"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D2506" w:rsidRPr="00C76DF3" w:rsidRDefault="00E23775"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D2506" w:rsidRPr="00C76DF3" w:rsidRDefault="00E23775"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D2506" w:rsidRPr="00C76DF3" w:rsidRDefault="00E23775"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D2506" w:rsidRPr="00C76DF3" w:rsidRDefault="00E23775"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D2506" w:rsidRPr="00C76DF3" w:rsidRDefault="00E23775"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72327D2D" w14:textId="77777777" w:rsidR="000D2506" w:rsidRPr="00591643" w:rsidRDefault="000D2506"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E2377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E2377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E2377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E2377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E2377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E2377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7CE3" w:rsidRPr="00C76DF3" w14:paraId="3D4B77AE" w14:textId="77777777" w:rsidTr="00F904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10668" w14:textId="77777777" w:rsidR="00927CE3" w:rsidRPr="00C76DF3" w:rsidRDefault="00E23775" w:rsidP="00927CE3">
          <w:pPr>
            <w:pStyle w:val="ProductList-OfferingBody"/>
            <w:ind w:left="-77" w:right="-73"/>
            <w:jc w:val="center"/>
            <w:rPr>
              <w:color w:val="808080" w:themeColor="background1" w:themeShade="80"/>
              <w:sz w:val="14"/>
              <w:szCs w:val="14"/>
            </w:rPr>
          </w:pPr>
          <w:hyperlink w:anchor="TableofContents" w:history="1">
            <w:r w:rsidR="00927CE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F759C" w14:textId="77777777" w:rsidR="00927CE3" w:rsidRPr="00C76DF3" w:rsidRDefault="00927CE3"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FB37E" w14:textId="77777777" w:rsidR="00927CE3" w:rsidRPr="00C76DF3" w:rsidRDefault="00E23775" w:rsidP="00927CE3">
          <w:pPr>
            <w:pStyle w:val="ProductList-OfferingBody"/>
            <w:ind w:left="-72" w:right="-74"/>
            <w:jc w:val="center"/>
            <w:rPr>
              <w:color w:val="808080" w:themeColor="background1" w:themeShade="80"/>
              <w:sz w:val="14"/>
              <w:szCs w:val="14"/>
            </w:rPr>
          </w:pPr>
          <w:hyperlink w:anchor="Introduction" w:history="1">
            <w:r w:rsidR="00927CE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5D01A" w14:textId="77777777" w:rsidR="00927CE3" w:rsidRPr="00C76DF3" w:rsidRDefault="00927CE3"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D3B6D" w14:textId="77777777" w:rsidR="00927CE3" w:rsidRPr="00C76DF3" w:rsidRDefault="00E23775" w:rsidP="00927CE3">
          <w:pPr>
            <w:pStyle w:val="ProductList-OfferingBody"/>
            <w:ind w:left="-72" w:right="-75"/>
            <w:jc w:val="center"/>
            <w:rPr>
              <w:color w:val="808080" w:themeColor="background1" w:themeShade="80"/>
              <w:sz w:val="14"/>
              <w:szCs w:val="14"/>
            </w:rPr>
          </w:pPr>
          <w:hyperlink w:anchor="GeneralTerms" w:history="1">
            <w:r w:rsidR="00927CE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DB776" w14:textId="77777777" w:rsidR="00927CE3" w:rsidRPr="00C76DF3" w:rsidRDefault="00927CE3"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4153E" w14:textId="77777777" w:rsidR="00927CE3" w:rsidRPr="00C76DF3" w:rsidRDefault="00E23775" w:rsidP="00927CE3">
          <w:pPr>
            <w:pStyle w:val="ProductList-OfferingBody"/>
            <w:ind w:left="-72" w:right="-77"/>
            <w:jc w:val="center"/>
            <w:rPr>
              <w:color w:val="808080" w:themeColor="background1" w:themeShade="80"/>
              <w:sz w:val="14"/>
              <w:szCs w:val="14"/>
            </w:rPr>
          </w:pPr>
          <w:hyperlink w:anchor="PrivacyandSecurityTerms" w:history="1">
            <w:r w:rsidR="00927CE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FAA2A"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1FE167" w14:textId="77777777" w:rsidR="00927CE3" w:rsidRPr="00C76DF3" w:rsidRDefault="00E23775" w:rsidP="00927CE3">
          <w:pPr>
            <w:pStyle w:val="ProductList-OfferingBody"/>
            <w:ind w:left="-72" w:right="-77"/>
            <w:jc w:val="center"/>
            <w:rPr>
              <w:color w:val="808080" w:themeColor="background1" w:themeShade="80"/>
              <w:sz w:val="14"/>
              <w:szCs w:val="14"/>
            </w:rPr>
          </w:pPr>
          <w:hyperlink w:anchor="OnlineServiceSpecificTerms" w:history="1">
            <w:r w:rsidR="00927CE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170595"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04D0" w14:textId="77777777" w:rsidR="00927CE3" w:rsidRPr="00C76DF3" w:rsidRDefault="00E23775" w:rsidP="00927CE3">
          <w:pPr>
            <w:pStyle w:val="ProductList-OfferingBody"/>
            <w:ind w:left="-72" w:right="-76"/>
            <w:jc w:val="center"/>
            <w:rPr>
              <w:color w:val="808080" w:themeColor="background1" w:themeShade="80"/>
              <w:sz w:val="14"/>
              <w:szCs w:val="14"/>
            </w:rPr>
          </w:pPr>
          <w:hyperlink w:anchor="Attachment1" w:history="1">
            <w:r w:rsidR="00927CE3">
              <w:rPr>
                <w:rStyle w:val="Hyperlink"/>
                <w:sz w:val="14"/>
                <w:szCs w:val="14"/>
              </w:rPr>
              <w:t>Anexos</w:t>
            </w:r>
          </w:hyperlink>
        </w:p>
      </w:tc>
    </w:tr>
  </w:tbl>
  <w:p w14:paraId="74A67BCF" w14:textId="77777777" w:rsidR="00927CE3" w:rsidRPr="00927CE3" w:rsidRDefault="00927CE3" w:rsidP="00533272">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7CE3" w:rsidRPr="00C76DF3" w14:paraId="48FE251C" w14:textId="77777777" w:rsidTr="00927C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C05C5" w14:textId="77777777" w:rsidR="00927CE3" w:rsidRPr="00C76DF3" w:rsidRDefault="00E23775" w:rsidP="00927CE3">
          <w:pPr>
            <w:pStyle w:val="ProductList-OfferingBody"/>
            <w:ind w:left="-77" w:right="-73"/>
            <w:jc w:val="center"/>
            <w:rPr>
              <w:color w:val="808080" w:themeColor="background1" w:themeShade="80"/>
              <w:sz w:val="14"/>
              <w:szCs w:val="14"/>
            </w:rPr>
          </w:pPr>
          <w:hyperlink w:anchor="TableofContents" w:history="1">
            <w:r w:rsidR="00927CE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3641A3" w14:textId="77777777" w:rsidR="00927CE3" w:rsidRPr="00C76DF3" w:rsidRDefault="00927CE3"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0F9B6" w14:textId="77777777" w:rsidR="00927CE3" w:rsidRPr="00C76DF3" w:rsidRDefault="00E23775" w:rsidP="00927CE3">
          <w:pPr>
            <w:pStyle w:val="ProductList-OfferingBody"/>
            <w:ind w:left="-72" w:right="-74"/>
            <w:jc w:val="center"/>
            <w:rPr>
              <w:color w:val="808080" w:themeColor="background1" w:themeShade="80"/>
              <w:sz w:val="14"/>
              <w:szCs w:val="14"/>
            </w:rPr>
          </w:pPr>
          <w:hyperlink w:anchor="Introduction" w:history="1">
            <w:r w:rsidR="00927CE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87962" w14:textId="77777777" w:rsidR="00927CE3" w:rsidRPr="00C76DF3" w:rsidRDefault="00927CE3"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57C44" w14:textId="77777777" w:rsidR="00927CE3" w:rsidRPr="00C76DF3" w:rsidRDefault="00E23775" w:rsidP="00927CE3">
          <w:pPr>
            <w:pStyle w:val="ProductList-OfferingBody"/>
            <w:ind w:left="-72" w:right="-75"/>
            <w:jc w:val="center"/>
            <w:rPr>
              <w:color w:val="808080" w:themeColor="background1" w:themeShade="80"/>
              <w:sz w:val="14"/>
              <w:szCs w:val="14"/>
            </w:rPr>
          </w:pPr>
          <w:hyperlink w:anchor="GeneralTerms" w:history="1">
            <w:r w:rsidR="00927CE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D2A78" w14:textId="77777777" w:rsidR="00927CE3" w:rsidRPr="00C76DF3" w:rsidRDefault="00927CE3"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341C4" w14:textId="77777777" w:rsidR="00927CE3" w:rsidRPr="00C76DF3" w:rsidRDefault="00E23775" w:rsidP="00927CE3">
          <w:pPr>
            <w:pStyle w:val="ProductList-OfferingBody"/>
            <w:ind w:left="-72" w:right="-77"/>
            <w:jc w:val="center"/>
            <w:rPr>
              <w:color w:val="808080" w:themeColor="background1" w:themeShade="80"/>
              <w:sz w:val="14"/>
              <w:szCs w:val="14"/>
            </w:rPr>
          </w:pPr>
          <w:hyperlink w:anchor="PrivacyandSecurityTerms" w:history="1">
            <w:r w:rsidR="00927CE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E5ED"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679A54" w14:textId="77777777" w:rsidR="00927CE3" w:rsidRPr="00C76DF3" w:rsidRDefault="00E23775" w:rsidP="00927CE3">
          <w:pPr>
            <w:pStyle w:val="ProductList-OfferingBody"/>
            <w:ind w:left="-72" w:right="-77"/>
            <w:jc w:val="center"/>
            <w:rPr>
              <w:color w:val="808080" w:themeColor="background1" w:themeShade="80"/>
              <w:sz w:val="14"/>
              <w:szCs w:val="14"/>
            </w:rPr>
          </w:pPr>
          <w:hyperlink w:anchor="OnlineServiceSpecificTerms" w:history="1">
            <w:r w:rsidR="00927CE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84B35"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9D6B1" w14:textId="77777777" w:rsidR="00927CE3" w:rsidRPr="00C76DF3" w:rsidRDefault="00E23775" w:rsidP="00927CE3">
          <w:pPr>
            <w:pStyle w:val="ProductList-OfferingBody"/>
            <w:ind w:left="-72" w:right="-76"/>
            <w:jc w:val="center"/>
            <w:rPr>
              <w:color w:val="808080" w:themeColor="background1" w:themeShade="80"/>
              <w:sz w:val="14"/>
              <w:szCs w:val="14"/>
            </w:rPr>
          </w:pPr>
          <w:hyperlink w:anchor="Attachment1" w:history="1">
            <w:r w:rsidR="00927CE3">
              <w:rPr>
                <w:rStyle w:val="Hyperlink"/>
                <w:sz w:val="14"/>
                <w:szCs w:val="14"/>
              </w:rPr>
              <w:t>Anexos</w:t>
            </w:r>
          </w:hyperlink>
        </w:p>
      </w:tc>
    </w:tr>
  </w:tbl>
  <w:p w14:paraId="47B3E149" w14:textId="77777777" w:rsidR="00927CE3" w:rsidRPr="00927CE3" w:rsidRDefault="00927CE3" w:rsidP="00533272">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E23775"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E23775"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E23775"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E23775"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E23775"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E23775"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502802" w:rsidRPr="00C76DF3" w:rsidRDefault="00E23775"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502802" w:rsidRPr="00C76DF3" w:rsidRDefault="00E23775"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502802" w:rsidRPr="00C76DF3" w:rsidRDefault="00E23775"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502802" w:rsidRPr="00C76DF3" w:rsidRDefault="00E23775"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502802" w:rsidRPr="00C76DF3" w:rsidRDefault="00E23775"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502802" w:rsidRPr="00C76DF3" w:rsidRDefault="00E23775"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8E1559E" w14:textId="77777777" w:rsidR="00502802" w:rsidRPr="00591643" w:rsidRDefault="0050280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02802" w:rsidRPr="00C76DF3" w14:paraId="050EFCAD"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502802" w:rsidRPr="00C76DF3" w:rsidRDefault="00E23775" w:rsidP="00502802">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502802" w:rsidRPr="00C76DF3" w:rsidRDefault="0050280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502802" w:rsidRPr="00C76DF3" w:rsidRDefault="00E23775" w:rsidP="00502802">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502802" w:rsidRPr="00C76DF3" w:rsidRDefault="0050280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502802" w:rsidRPr="00C76DF3" w:rsidRDefault="00E23775" w:rsidP="00502802">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502802" w:rsidRPr="00C76DF3" w:rsidRDefault="0050280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502802" w:rsidRPr="00C76DF3" w:rsidRDefault="00E23775" w:rsidP="00502802">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502802" w:rsidRPr="00C76DF3" w:rsidRDefault="00E23775" w:rsidP="00502802">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502802" w:rsidRPr="00C76DF3" w:rsidRDefault="00E23775" w:rsidP="00502802">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7D6445A" w14:textId="77777777" w:rsidR="00502802" w:rsidRPr="00591643" w:rsidRDefault="0050280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502802" w:rsidRPr="00C76DF3" w:rsidRDefault="00E23775"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502802" w:rsidRPr="00C76DF3" w:rsidRDefault="00E23775"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502802" w:rsidRPr="00C76DF3" w:rsidRDefault="00E23775"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502802" w:rsidRPr="00C76DF3" w:rsidRDefault="00E23775"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502802" w:rsidRPr="00C76DF3" w:rsidRDefault="00E23775"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502802" w:rsidRPr="00C76DF3" w:rsidRDefault="00E23775"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1FFE0C83" w14:textId="77777777" w:rsidR="00502802" w:rsidRPr="00591643" w:rsidRDefault="0050280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502802" w:rsidRPr="00C76DF3" w:rsidRDefault="00E23775"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502802" w:rsidRPr="00C76DF3" w:rsidRDefault="00E23775"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502802" w:rsidRPr="00C76DF3" w:rsidRDefault="00E23775"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502802" w:rsidRPr="00C76DF3" w:rsidRDefault="00E23775"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502802" w:rsidRPr="00C76DF3" w:rsidRDefault="00E23775"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502802" w:rsidRPr="00C76DF3" w:rsidRDefault="00E23775"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0D64511C" w14:textId="77777777" w:rsidR="00502802" w:rsidRPr="00591643" w:rsidRDefault="005028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E23775"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E23775"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E23775"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E23775"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E23775"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E23775"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E2377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E2377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E2377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E2377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E2377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E2377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E2377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E2377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E2377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E2377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E2377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E2377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B88BB1" w14:textId="77777777" w:rsidR="009D69E8" w:rsidRDefault="009D69E8" w:rsidP="009A573F">
      <w:pPr>
        <w:spacing w:after="0" w:line="240" w:lineRule="auto"/>
      </w:pPr>
      <w:r>
        <w:separator/>
      </w:r>
    </w:p>
  </w:footnote>
  <w:footnote w:type="continuationSeparator" w:id="0">
    <w:p w14:paraId="021605E9" w14:textId="77777777" w:rsidR="009D69E8" w:rsidRDefault="009D69E8" w:rsidP="009A573F">
      <w:pPr>
        <w:spacing w:after="0" w:line="240" w:lineRule="auto"/>
      </w:pPr>
      <w:r>
        <w:continuationSeparator/>
      </w:r>
    </w:p>
  </w:footnote>
  <w:footnote w:type="continuationNotice" w:id="1">
    <w:p w14:paraId="2D4B443F" w14:textId="77777777" w:rsidR="009D69E8" w:rsidRDefault="009D69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AF55298" w:rsidR="000644FD" w:rsidRPr="00171B2E" w:rsidRDefault="00E23775"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18280C">
              <w:rPr>
                <w:color w:val="404040" w:themeColor="text1" w:themeTint="BF"/>
                <w:sz w:val="16"/>
                <w:szCs w:val="16"/>
              </w:rPr>
              <w:t>janeiro de 2018</w:t>
            </w:r>
            <w:r w:rsidR="000644FD">
              <w:rPr>
                <w:color w:val="404040" w:themeColor="text1" w:themeTint="BF"/>
                <w:sz w:val="16"/>
                <w:szCs w:val="16"/>
              </w:rPr>
              <w:t>)</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22</w:t>
        </w:r>
        <w:r w:rsidR="000644F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7E83DF9" w:rsidR="000644FD" w:rsidRPr="00CE1F8E" w:rsidRDefault="00E23775"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18280C">
              <w:rPr>
                <w:color w:val="404040" w:themeColor="text1" w:themeTint="BF"/>
                <w:sz w:val="16"/>
                <w:szCs w:val="16"/>
              </w:rPr>
              <w:t>janeiro de 2018</w:t>
            </w:r>
            <w:r w:rsidR="000644FD">
              <w:rPr>
                <w:color w:val="404040" w:themeColor="text1" w:themeTint="BF"/>
                <w:sz w:val="16"/>
                <w:szCs w:val="16"/>
              </w:rPr>
              <w:t>)</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2</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gBrNbb0jzVanvZaaZJY377845O6lzmxOLaxRbncvTC88FXXkvJ4UN4tgJaSTDGu/FBx4pXtcilcxLYHDbFfMA==" w:salt="tC85/y/qcsTBPycdCGorA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775"/>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services/" TargetMode="Externa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pt-pt/regions" TargetMode="External"/><Relationship Id="rId35" Type="http://schemas.openxmlformats.org/officeDocument/2006/relationships/hyperlink" Target="http://go.microsoft.com/fwlink/?LinkID=829046"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8.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B1FF0-C476-4665-8A46-6A5E4446B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26227</Words>
  <Characters>149495</Characters>
  <Application>Microsoft Office Word</Application>
  <DocSecurity>8</DocSecurity>
  <Lines>1245</Lines>
  <Paragraphs>350</Paragraphs>
  <ScaleCrop>false</ScaleCrop>
  <LinksUpToDate>false</LinksUpToDate>
  <CharactersWithSpaces>175372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2017-12-28T23:27:00Z</dcterms:created>
  <dcterms:modified xsi:type="dcterms:W3CDTF">2017-12-28T23:27:00Z</dcterms:modified>
</cp:coreProperties>
</file>